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246E" w:rsidRPr="00A84C21" w:rsidRDefault="00B0246E" w:rsidP="00B0246E">
      <w:pPr>
        <w:spacing w:line="360" w:lineRule="auto"/>
        <w:ind w:right="923" w:hanging="108"/>
        <w:jc w:val="center"/>
        <w:rPr>
          <w:rFonts w:ascii="Arial Narrow" w:eastAsia="Calibri" w:hAnsi="Arial Narrow"/>
          <w:b/>
          <w:i/>
          <w:iCs/>
          <w:sz w:val="28"/>
          <w:szCs w:val="28"/>
        </w:rPr>
      </w:pPr>
      <w:r w:rsidRPr="00A84C21">
        <w:rPr>
          <w:rFonts w:ascii="Arial Narrow" w:eastAsia="Calibri" w:hAnsi="Arial Narrow"/>
          <w:b/>
          <w:i/>
          <w:iCs/>
          <w:sz w:val="28"/>
          <w:szCs w:val="28"/>
        </w:rPr>
        <w:t xml:space="preserve"> “Technical Assistance Operations under the IPA II Cross-Border Cooperation Programme</w:t>
      </w:r>
    </w:p>
    <w:p w:rsidR="00B0246E" w:rsidRPr="00A84C21" w:rsidRDefault="00B0246E" w:rsidP="00B0246E">
      <w:pPr>
        <w:spacing w:line="360" w:lineRule="auto"/>
        <w:ind w:right="923" w:hanging="108"/>
        <w:jc w:val="center"/>
        <w:rPr>
          <w:rFonts w:ascii="Arial Narrow" w:eastAsia="Calibri" w:hAnsi="Arial Narrow"/>
          <w:b/>
          <w:i/>
          <w:iCs/>
          <w:sz w:val="28"/>
          <w:szCs w:val="28"/>
        </w:rPr>
      </w:pPr>
      <w:r w:rsidRPr="00A84C21">
        <w:rPr>
          <w:rFonts w:ascii="Arial Narrow" w:eastAsia="Calibri" w:hAnsi="Arial Narrow"/>
          <w:b/>
          <w:i/>
          <w:iCs/>
          <w:sz w:val="28"/>
          <w:szCs w:val="28"/>
        </w:rPr>
        <w:t>Albania-Kosovo* 2014-2020</w:t>
      </w:r>
    </w:p>
    <w:p w:rsidR="00B0246E" w:rsidRPr="00A84C21" w:rsidRDefault="00B0246E" w:rsidP="00B0246E">
      <w:pPr>
        <w:spacing w:line="360" w:lineRule="auto"/>
        <w:ind w:right="923" w:hanging="108"/>
        <w:jc w:val="center"/>
        <w:rPr>
          <w:rFonts w:ascii="Arial Narrow" w:eastAsia="Calibri" w:hAnsi="Arial Narrow"/>
          <w:b/>
          <w:i/>
          <w:iCs/>
          <w:sz w:val="28"/>
          <w:szCs w:val="28"/>
        </w:rPr>
      </w:pPr>
      <w:r w:rsidRPr="00A84C21">
        <w:rPr>
          <w:rFonts w:ascii="Arial Narrow" w:eastAsia="Calibri" w:hAnsi="Arial Narrow"/>
          <w:b/>
          <w:i/>
          <w:iCs/>
          <w:sz w:val="28"/>
          <w:szCs w:val="28"/>
        </w:rPr>
        <w:t>2014-2016 allocations”</w:t>
      </w:r>
    </w:p>
    <w:p w:rsidR="00B0246E" w:rsidRDefault="00B0246E">
      <w:r>
        <w:t>List of operations selected through the Call for Proposals</w:t>
      </w:r>
      <w:r w:rsidRPr="005C5C73">
        <w:t>: EuropeAid</w:t>
      </w:r>
      <w:r w:rsidR="005C5C73" w:rsidRPr="005C5C73">
        <w:t xml:space="preserve"> 154390 </w:t>
      </w:r>
      <w:r w:rsidRPr="005C5C73">
        <w:t>under the IPA</w:t>
      </w:r>
      <w:r>
        <w:t xml:space="preserve"> II CBC Programme Albania-Kosovo 2014-2020, in accordance with the provisions </w:t>
      </w:r>
      <w:r w:rsidRPr="005C5C73">
        <w:t>of Article</w:t>
      </w:r>
      <w:r w:rsidR="005C5C73" w:rsidRPr="005C5C73">
        <w:t xml:space="preserve"> 78 (8) (b)</w:t>
      </w:r>
      <w:r w:rsidRPr="005C5C73">
        <w:t xml:space="preserve"> of the</w:t>
      </w:r>
      <w:r>
        <w:t xml:space="preserve"> Framework Agreement for the implementation of Union Financial Assistance under IPA II which reads “The JMC shall examine and provide an advisory opinion on the list of opera</w:t>
      </w:r>
      <w:r w:rsidR="00903C30">
        <w:t>tions selected through the call</w:t>
      </w:r>
      <w:r>
        <w:t xml:space="preserve"> for proposals before the grant award decision”</w:t>
      </w:r>
    </w:p>
    <w:p w:rsidR="00DD4E4C" w:rsidRDefault="00DD4E4C"/>
    <w:tbl>
      <w:tblPr>
        <w:tblStyle w:val="TableGrid"/>
        <w:tblW w:w="0" w:type="auto"/>
        <w:tblLayout w:type="fixed"/>
        <w:tblLook w:val="04A0" w:firstRow="1" w:lastRow="0" w:firstColumn="1" w:lastColumn="0" w:noHBand="0" w:noVBand="1"/>
      </w:tblPr>
      <w:tblGrid>
        <w:gridCol w:w="2250"/>
        <w:gridCol w:w="2250"/>
        <w:gridCol w:w="7380"/>
      </w:tblGrid>
      <w:tr w:rsidR="006C026B" w:rsidRPr="0097439C" w:rsidTr="00296F92">
        <w:tc>
          <w:tcPr>
            <w:tcW w:w="2250" w:type="dxa"/>
            <w:shd w:val="clear" w:color="auto" w:fill="D9D9D9" w:themeFill="background1" w:themeFillShade="D9"/>
          </w:tcPr>
          <w:p w:rsidR="006C026B" w:rsidRPr="0097439C" w:rsidRDefault="006C026B" w:rsidP="00DD4E4C">
            <w:pPr>
              <w:jc w:val="center"/>
              <w:rPr>
                <w:rFonts w:cstheme="minorHAnsi"/>
                <w:b/>
              </w:rPr>
            </w:pPr>
            <w:bookmarkStart w:id="0" w:name="_GoBack"/>
            <w:bookmarkEnd w:id="0"/>
            <w:r>
              <w:rPr>
                <w:rFonts w:cstheme="minorHAnsi"/>
                <w:b/>
              </w:rPr>
              <w:t>Lead Applicant and Co-Applicant/s</w:t>
            </w:r>
          </w:p>
        </w:tc>
        <w:tc>
          <w:tcPr>
            <w:tcW w:w="2250" w:type="dxa"/>
            <w:shd w:val="clear" w:color="auto" w:fill="D9D9D9" w:themeFill="background1" w:themeFillShade="D9"/>
          </w:tcPr>
          <w:p w:rsidR="006C026B" w:rsidRPr="0097439C" w:rsidRDefault="006C026B" w:rsidP="00DD4E4C">
            <w:pPr>
              <w:jc w:val="center"/>
              <w:rPr>
                <w:rFonts w:cstheme="minorHAnsi"/>
                <w:b/>
              </w:rPr>
            </w:pPr>
            <w:r w:rsidRPr="0097439C">
              <w:rPr>
                <w:rFonts w:cstheme="minorHAnsi"/>
                <w:b/>
              </w:rPr>
              <w:t>Total value, grant amount and percentage of the EU grant</w:t>
            </w:r>
          </w:p>
        </w:tc>
        <w:tc>
          <w:tcPr>
            <w:tcW w:w="7380" w:type="dxa"/>
            <w:shd w:val="clear" w:color="auto" w:fill="D9D9D9" w:themeFill="background1" w:themeFillShade="D9"/>
          </w:tcPr>
          <w:p w:rsidR="006C026B" w:rsidRPr="0097439C" w:rsidRDefault="006C026B" w:rsidP="00DD4E4C">
            <w:pPr>
              <w:jc w:val="center"/>
              <w:rPr>
                <w:rFonts w:cstheme="minorHAnsi"/>
                <w:b/>
              </w:rPr>
            </w:pPr>
            <w:r w:rsidRPr="0097439C">
              <w:rPr>
                <w:rFonts w:cstheme="minorHAnsi"/>
                <w:b/>
              </w:rPr>
              <w:t>Short description of the operation</w:t>
            </w:r>
          </w:p>
        </w:tc>
      </w:tr>
      <w:tr w:rsidR="006C026B" w:rsidRPr="0097439C" w:rsidTr="00296F92">
        <w:tc>
          <w:tcPr>
            <w:tcW w:w="2250" w:type="dxa"/>
          </w:tcPr>
          <w:p w:rsidR="006C026B" w:rsidRDefault="006C026B" w:rsidP="007B5CDC">
            <w:pPr>
              <w:rPr>
                <w:rFonts w:cstheme="minorHAnsi"/>
                <w:b/>
                <w:sz w:val="20"/>
                <w:szCs w:val="20"/>
              </w:rPr>
            </w:pPr>
            <w:r w:rsidRPr="00396E1C">
              <w:rPr>
                <w:rFonts w:cstheme="minorHAnsi"/>
                <w:b/>
                <w:sz w:val="20"/>
                <w:szCs w:val="20"/>
              </w:rPr>
              <w:t xml:space="preserve">Lead Applicant: </w:t>
            </w:r>
          </w:p>
          <w:p w:rsidR="006C026B" w:rsidRDefault="006C026B" w:rsidP="007B5CDC">
            <w:pPr>
              <w:rPr>
                <w:rFonts w:cstheme="minorHAnsi"/>
                <w:sz w:val="20"/>
                <w:szCs w:val="20"/>
              </w:rPr>
            </w:pPr>
            <w:r w:rsidRPr="007B5CDC">
              <w:rPr>
                <w:rFonts w:cstheme="minorHAnsi"/>
                <w:sz w:val="20"/>
                <w:szCs w:val="20"/>
              </w:rPr>
              <w:t>European Center for Minority Issues (ECMI) Kosovo</w:t>
            </w:r>
          </w:p>
          <w:p w:rsidR="006C026B" w:rsidRPr="007B5CDC" w:rsidRDefault="006C026B" w:rsidP="007B5CDC">
            <w:pPr>
              <w:rPr>
                <w:rFonts w:cstheme="minorHAnsi"/>
                <w:sz w:val="20"/>
                <w:szCs w:val="20"/>
              </w:rPr>
            </w:pPr>
          </w:p>
          <w:p w:rsidR="006C026B" w:rsidRPr="00396E1C" w:rsidRDefault="006C026B" w:rsidP="007B5CDC">
            <w:pPr>
              <w:rPr>
                <w:rFonts w:cstheme="minorHAnsi"/>
                <w:b/>
                <w:sz w:val="20"/>
                <w:szCs w:val="20"/>
              </w:rPr>
            </w:pPr>
            <w:r w:rsidRPr="00396E1C">
              <w:rPr>
                <w:rFonts w:cstheme="minorHAnsi"/>
                <w:b/>
                <w:sz w:val="20"/>
                <w:szCs w:val="20"/>
              </w:rPr>
              <w:t>Co-Applicant/s:</w:t>
            </w:r>
          </w:p>
          <w:p w:rsidR="006C026B" w:rsidRPr="007B5CDC" w:rsidRDefault="006C026B" w:rsidP="00DD4E4C">
            <w:pPr>
              <w:rPr>
                <w:rFonts w:cstheme="minorHAnsi"/>
                <w:sz w:val="20"/>
                <w:szCs w:val="20"/>
              </w:rPr>
            </w:pPr>
            <w:r w:rsidRPr="007B5CDC">
              <w:rPr>
                <w:rFonts w:cstheme="minorHAnsi"/>
                <w:sz w:val="20"/>
                <w:szCs w:val="20"/>
              </w:rPr>
              <w:t>Albanian Institute for International Studies (AIIS)</w:t>
            </w:r>
          </w:p>
        </w:tc>
        <w:tc>
          <w:tcPr>
            <w:tcW w:w="2250" w:type="dxa"/>
          </w:tcPr>
          <w:p w:rsidR="006C026B" w:rsidRDefault="006C026B" w:rsidP="007B5CDC">
            <w:pPr>
              <w:rPr>
                <w:rFonts w:cstheme="minorHAnsi"/>
                <w:sz w:val="20"/>
                <w:szCs w:val="20"/>
              </w:rPr>
            </w:pPr>
            <w:r w:rsidRPr="007B5CDC">
              <w:rPr>
                <w:rFonts w:cstheme="minorHAnsi"/>
                <w:b/>
                <w:sz w:val="20"/>
                <w:szCs w:val="20"/>
              </w:rPr>
              <w:t>Total value:</w:t>
            </w:r>
            <w:r w:rsidRPr="0097439C">
              <w:rPr>
                <w:rFonts w:cstheme="minorHAnsi"/>
                <w:sz w:val="20"/>
                <w:szCs w:val="20"/>
              </w:rPr>
              <w:t xml:space="preserve"> </w:t>
            </w:r>
          </w:p>
          <w:p w:rsidR="006C026B" w:rsidRPr="0097439C" w:rsidRDefault="006C026B" w:rsidP="007B5CDC">
            <w:pPr>
              <w:rPr>
                <w:rFonts w:cstheme="minorHAnsi"/>
                <w:sz w:val="20"/>
                <w:szCs w:val="20"/>
              </w:rPr>
            </w:pPr>
            <w:r w:rsidRPr="0097439C">
              <w:rPr>
                <w:rFonts w:cstheme="minorHAnsi"/>
                <w:sz w:val="20"/>
                <w:szCs w:val="20"/>
              </w:rPr>
              <w:t>5</w:t>
            </w:r>
            <w:r>
              <w:rPr>
                <w:rFonts w:cstheme="minorHAnsi"/>
                <w:sz w:val="20"/>
                <w:szCs w:val="20"/>
              </w:rPr>
              <w:t>75</w:t>
            </w:r>
            <w:r w:rsidRPr="0097439C">
              <w:rPr>
                <w:rFonts w:cstheme="minorHAnsi"/>
                <w:sz w:val="20"/>
                <w:szCs w:val="20"/>
              </w:rPr>
              <w:t>.</w:t>
            </w:r>
            <w:r>
              <w:rPr>
                <w:rFonts w:cstheme="minorHAnsi"/>
                <w:sz w:val="20"/>
                <w:szCs w:val="20"/>
              </w:rPr>
              <w:t>984</w:t>
            </w:r>
            <w:r w:rsidRPr="0097439C">
              <w:rPr>
                <w:rFonts w:cstheme="minorHAnsi"/>
                <w:sz w:val="20"/>
                <w:szCs w:val="20"/>
              </w:rPr>
              <w:t xml:space="preserve"> EUR</w:t>
            </w:r>
          </w:p>
          <w:p w:rsidR="006C026B" w:rsidRDefault="006C026B" w:rsidP="007B5CDC">
            <w:pPr>
              <w:rPr>
                <w:rFonts w:cstheme="minorHAnsi"/>
                <w:sz w:val="20"/>
                <w:szCs w:val="20"/>
              </w:rPr>
            </w:pPr>
            <w:r w:rsidRPr="007B5CDC">
              <w:rPr>
                <w:rFonts w:cstheme="minorHAnsi"/>
                <w:b/>
                <w:sz w:val="20"/>
                <w:szCs w:val="20"/>
              </w:rPr>
              <w:t>Grant amount:</w:t>
            </w:r>
            <w:r w:rsidRPr="0097439C">
              <w:rPr>
                <w:rFonts w:cstheme="minorHAnsi"/>
                <w:sz w:val="20"/>
                <w:szCs w:val="20"/>
              </w:rPr>
              <w:t xml:space="preserve"> </w:t>
            </w:r>
          </w:p>
          <w:p w:rsidR="006C026B" w:rsidRPr="0097439C" w:rsidRDefault="006C026B" w:rsidP="007B5CDC">
            <w:pPr>
              <w:rPr>
                <w:rFonts w:cstheme="minorHAnsi"/>
                <w:sz w:val="20"/>
                <w:szCs w:val="20"/>
              </w:rPr>
            </w:pPr>
            <w:r w:rsidRPr="0097439C">
              <w:rPr>
                <w:rFonts w:cstheme="minorHAnsi"/>
                <w:sz w:val="20"/>
                <w:szCs w:val="20"/>
              </w:rPr>
              <w:t>4</w:t>
            </w:r>
            <w:r>
              <w:rPr>
                <w:rFonts w:cstheme="minorHAnsi"/>
                <w:sz w:val="20"/>
                <w:szCs w:val="20"/>
              </w:rPr>
              <w:t>89</w:t>
            </w:r>
            <w:r w:rsidRPr="0097439C">
              <w:rPr>
                <w:rFonts w:cstheme="minorHAnsi"/>
                <w:sz w:val="20"/>
                <w:szCs w:val="20"/>
              </w:rPr>
              <w:t>.</w:t>
            </w:r>
            <w:r>
              <w:rPr>
                <w:rFonts w:cstheme="minorHAnsi"/>
                <w:sz w:val="20"/>
                <w:szCs w:val="20"/>
              </w:rPr>
              <w:t>586,264</w:t>
            </w:r>
            <w:r w:rsidRPr="0097439C">
              <w:rPr>
                <w:rFonts w:cstheme="minorHAnsi"/>
                <w:sz w:val="20"/>
                <w:szCs w:val="20"/>
              </w:rPr>
              <w:t xml:space="preserve"> EUR</w:t>
            </w:r>
          </w:p>
          <w:p w:rsidR="006C026B" w:rsidRPr="00396E1C" w:rsidRDefault="006C026B" w:rsidP="007B5CDC">
            <w:pPr>
              <w:rPr>
                <w:rFonts w:cstheme="minorHAnsi"/>
                <w:b/>
                <w:sz w:val="20"/>
                <w:szCs w:val="20"/>
              </w:rPr>
            </w:pPr>
            <w:r w:rsidRPr="007B5CDC">
              <w:rPr>
                <w:rFonts w:cstheme="minorHAnsi"/>
                <w:b/>
                <w:sz w:val="20"/>
                <w:szCs w:val="20"/>
              </w:rPr>
              <w:t>Percentage:</w:t>
            </w:r>
            <w:r w:rsidRPr="0097439C">
              <w:rPr>
                <w:rFonts w:cstheme="minorHAnsi"/>
                <w:sz w:val="20"/>
                <w:szCs w:val="20"/>
              </w:rPr>
              <w:t xml:space="preserve"> 85 %</w:t>
            </w:r>
          </w:p>
        </w:tc>
        <w:tc>
          <w:tcPr>
            <w:tcW w:w="7380" w:type="dxa"/>
          </w:tcPr>
          <w:p w:rsidR="006C026B" w:rsidRPr="007B5CDC" w:rsidRDefault="006C026B" w:rsidP="007B5CDC">
            <w:pPr>
              <w:rPr>
                <w:rFonts w:cstheme="minorHAnsi"/>
                <w:b/>
                <w:sz w:val="20"/>
                <w:szCs w:val="20"/>
                <w:u w:val="single"/>
              </w:rPr>
            </w:pPr>
            <w:r w:rsidRPr="007B5CDC">
              <w:rPr>
                <w:rFonts w:cstheme="minorHAnsi"/>
                <w:b/>
                <w:sz w:val="20"/>
                <w:szCs w:val="20"/>
                <w:u w:val="single"/>
              </w:rPr>
              <w:t>Title:</w:t>
            </w:r>
            <w:r w:rsidRPr="007B5CDC">
              <w:rPr>
                <w:rFonts w:cstheme="minorHAnsi"/>
                <w:sz w:val="20"/>
                <w:szCs w:val="20"/>
                <w:u w:val="single"/>
              </w:rPr>
              <w:t xml:space="preserve"> </w:t>
            </w:r>
            <w:r w:rsidRPr="007B5CDC">
              <w:rPr>
                <w:rFonts w:cstheme="minorHAnsi"/>
                <w:b/>
                <w:sz w:val="20"/>
                <w:szCs w:val="20"/>
                <w:u w:val="single"/>
              </w:rPr>
              <w:t xml:space="preserve">Fostering youth development and employment through a cross border digital entrepreneurship academy ( Y.D.E.A) in </w:t>
            </w:r>
            <w:proofErr w:type="spellStart"/>
            <w:r w:rsidRPr="007B5CDC">
              <w:rPr>
                <w:rFonts w:cstheme="minorHAnsi"/>
                <w:b/>
                <w:sz w:val="20"/>
                <w:szCs w:val="20"/>
                <w:u w:val="single"/>
              </w:rPr>
              <w:t>Lezha</w:t>
            </w:r>
            <w:proofErr w:type="spellEnd"/>
            <w:r w:rsidRPr="007B5CDC">
              <w:rPr>
                <w:rFonts w:cstheme="minorHAnsi"/>
                <w:b/>
                <w:sz w:val="20"/>
                <w:szCs w:val="20"/>
                <w:u w:val="single"/>
              </w:rPr>
              <w:t xml:space="preserve"> and </w:t>
            </w:r>
            <w:proofErr w:type="spellStart"/>
            <w:r w:rsidRPr="007B5CDC">
              <w:rPr>
                <w:rFonts w:cstheme="minorHAnsi"/>
                <w:b/>
                <w:sz w:val="20"/>
                <w:szCs w:val="20"/>
                <w:u w:val="single"/>
              </w:rPr>
              <w:t>Prizren</w:t>
            </w:r>
            <w:proofErr w:type="spellEnd"/>
          </w:p>
          <w:p w:rsidR="006C026B" w:rsidRPr="007B5CDC" w:rsidRDefault="006C026B" w:rsidP="007B5CDC">
            <w:pPr>
              <w:rPr>
                <w:rFonts w:cstheme="minorHAnsi"/>
                <w:b/>
                <w:sz w:val="20"/>
                <w:szCs w:val="20"/>
                <w:u w:val="single"/>
              </w:rPr>
            </w:pPr>
          </w:p>
          <w:p w:rsidR="006C026B" w:rsidRDefault="006C026B" w:rsidP="007B5CDC">
            <w:pPr>
              <w:rPr>
                <w:rFonts w:cstheme="minorHAnsi"/>
                <w:sz w:val="20"/>
                <w:szCs w:val="20"/>
              </w:rPr>
            </w:pPr>
            <w:r w:rsidRPr="007B5CDC">
              <w:rPr>
                <w:rFonts w:cstheme="minorHAnsi"/>
                <w:b/>
                <w:sz w:val="20"/>
                <w:szCs w:val="20"/>
              </w:rPr>
              <w:t>Location:</w:t>
            </w:r>
            <w:r w:rsidRPr="0097439C">
              <w:rPr>
                <w:rFonts w:cstheme="minorHAnsi"/>
                <w:sz w:val="20"/>
                <w:szCs w:val="20"/>
              </w:rPr>
              <w:t xml:space="preserve"> </w:t>
            </w:r>
          </w:p>
          <w:p w:rsidR="006C026B" w:rsidRPr="007B5CDC" w:rsidRDefault="006C026B" w:rsidP="007B5CDC">
            <w:pPr>
              <w:pStyle w:val="ListParagraph"/>
              <w:numPr>
                <w:ilvl w:val="0"/>
                <w:numId w:val="33"/>
              </w:numPr>
              <w:rPr>
                <w:rFonts w:cstheme="minorHAnsi"/>
                <w:sz w:val="20"/>
                <w:szCs w:val="20"/>
              </w:rPr>
            </w:pPr>
            <w:proofErr w:type="spellStart"/>
            <w:r w:rsidRPr="007B5CDC">
              <w:rPr>
                <w:rFonts w:cstheme="minorHAnsi"/>
                <w:sz w:val="20"/>
                <w:szCs w:val="20"/>
              </w:rPr>
              <w:t>Municiplaity</w:t>
            </w:r>
            <w:proofErr w:type="spellEnd"/>
            <w:r w:rsidRPr="007B5CDC">
              <w:rPr>
                <w:rFonts w:cstheme="minorHAnsi"/>
                <w:sz w:val="20"/>
                <w:szCs w:val="20"/>
              </w:rPr>
              <w:t xml:space="preserve"> of </w:t>
            </w:r>
            <w:proofErr w:type="spellStart"/>
            <w:r w:rsidRPr="007B5CDC">
              <w:rPr>
                <w:rFonts w:cstheme="minorHAnsi"/>
                <w:sz w:val="20"/>
                <w:szCs w:val="20"/>
              </w:rPr>
              <w:t>Lezha</w:t>
            </w:r>
            <w:proofErr w:type="spellEnd"/>
            <w:r w:rsidRPr="007B5CDC">
              <w:rPr>
                <w:rFonts w:cstheme="minorHAnsi"/>
                <w:sz w:val="20"/>
                <w:szCs w:val="20"/>
              </w:rPr>
              <w:t>, Albania</w:t>
            </w:r>
          </w:p>
          <w:p w:rsidR="006C026B" w:rsidRPr="007B5CDC" w:rsidRDefault="006C026B" w:rsidP="007B5CDC">
            <w:pPr>
              <w:pStyle w:val="ListParagraph"/>
              <w:numPr>
                <w:ilvl w:val="0"/>
                <w:numId w:val="33"/>
              </w:numPr>
              <w:rPr>
                <w:rFonts w:cstheme="minorHAnsi"/>
                <w:sz w:val="20"/>
                <w:szCs w:val="20"/>
              </w:rPr>
            </w:pPr>
            <w:proofErr w:type="spellStart"/>
            <w:r w:rsidRPr="007B5CDC">
              <w:rPr>
                <w:rFonts w:cstheme="minorHAnsi"/>
                <w:sz w:val="20"/>
                <w:szCs w:val="20"/>
              </w:rPr>
              <w:t>Municiplaity</w:t>
            </w:r>
            <w:proofErr w:type="spellEnd"/>
            <w:r w:rsidRPr="007B5CDC">
              <w:rPr>
                <w:rFonts w:cstheme="minorHAnsi"/>
                <w:sz w:val="20"/>
                <w:szCs w:val="20"/>
              </w:rPr>
              <w:t xml:space="preserve"> of </w:t>
            </w:r>
            <w:proofErr w:type="spellStart"/>
            <w:r w:rsidRPr="007B5CDC">
              <w:rPr>
                <w:rFonts w:cstheme="minorHAnsi"/>
                <w:sz w:val="20"/>
                <w:szCs w:val="20"/>
              </w:rPr>
              <w:t>Prizren</w:t>
            </w:r>
            <w:proofErr w:type="spellEnd"/>
            <w:r w:rsidRPr="007B5CDC">
              <w:rPr>
                <w:rFonts w:cstheme="minorHAnsi"/>
                <w:sz w:val="20"/>
                <w:szCs w:val="20"/>
              </w:rPr>
              <w:t>, Kosovo</w:t>
            </w:r>
          </w:p>
          <w:p w:rsidR="006C026B" w:rsidRPr="0097439C" w:rsidRDefault="006C026B" w:rsidP="007B5CDC">
            <w:pPr>
              <w:rPr>
                <w:rFonts w:cstheme="minorHAnsi"/>
                <w:sz w:val="20"/>
                <w:szCs w:val="20"/>
              </w:rPr>
            </w:pPr>
          </w:p>
          <w:p w:rsidR="006C026B" w:rsidRPr="0097439C" w:rsidRDefault="006C026B" w:rsidP="007B5CDC">
            <w:pPr>
              <w:rPr>
                <w:rFonts w:cstheme="minorHAnsi"/>
                <w:sz w:val="20"/>
                <w:szCs w:val="20"/>
              </w:rPr>
            </w:pPr>
            <w:r w:rsidRPr="007B5CDC">
              <w:rPr>
                <w:rFonts w:cstheme="minorHAnsi"/>
                <w:b/>
                <w:sz w:val="20"/>
                <w:szCs w:val="20"/>
              </w:rPr>
              <w:t>Duration:</w:t>
            </w:r>
            <w:r w:rsidRPr="0097439C">
              <w:rPr>
                <w:rFonts w:cstheme="minorHAnsi"/>
                <w:sz w:val="20"/>
                <w:szCs w:val="20"/>
              </w:rPr>
              <w:t xml:space="preserve"> </w:t>
            </w:r>
            <w:r>
              <w:rPr>
                <w:rFonts w:cstheme="minorHAnsi"/>
                <w:b/>
                <w:sz w:val="20"/>
                <w:szCs w:val="20"/>
              </w:rPr>
              <w:t>28</w:t>
            </w:r>
            <w:r w:rsidRPr="007B5CDC">
              <w:rPr>
                <w:rFonts w:cstheme="minorHAnsi"/>
                <w:b/>
                <w:sz w:val="20"/>
                <w:szCs w:val="20"/>
              </w:rPr>
              <w:t xml:space="preserve"> months</w:t>
            </w:r>
          </w:p>
          <w:p w:rsidR="006C026B" w:rsidRPr="0097439C" w:rsidRDefault="006C026B" w:rsidP="007B5CDC">
            <w:pPr>
              <w:rPr>
                <w:rFonts w:cstheme="minorHAnsi"/>
                <w:sz w:val="20"/>
                <w:szCs w:val="20"/>
              </w:rPr>
            </w:pPr>
          </w:p>
          <w:p w:rsidR="006C026B" w:rsidRPr="0097439C" w:rsidRDefault="006C026B" w:rsidP="007B5CDC">
            <w:pPr>
              <w:rPr>
                <w:rFonts w:cstheme="minorHAnsi"/>
                <w:sz w:val="20"/>
                <w:szCs w:val="20"/>
              </w:rPr>
            </w:pPr>
            <w:r w:rsidRPr="007B5CDC">
              <w:rPr>
                <w:rFonts w:cstheme="minorHAnsi"/>
                <w:b/>
                <w:sz w:val="20"/>
                <w:szCs w:val="20"/>
              </w:rPr>
              <w:t>Overall objective:</w:t>
            </w:r>
            <w:r w:rsidRPr="0097439C">
              <w:rPr>
                <w:rFonts w:cstheme="minorHAnsi"/>
                <w:sz w:val="20"/>
                <w:szCs w:val="20"/>
              </w:rPr>
              <w:t xml:space="preserve"> E</w:t>
            </w:r>
            <w:r w:rsidRPr="007B5CDC">
              <w:rPr>
                <w:rFonts w:ascii="Calibri" w:eastAsia="Calibri" w:hAnsi="Calibri" w:cs="Calibri"/>
                <w:sz w:val="20"/>
                <w:szCs w:val="20"/>
              </w:rPr>
              <w:t>nable youth networking and capacity building in the field of digital entrepreneurship and encourage the exchange of best practice between vocational and educational institutions</w:t>
            </w:r>
          </w:p>
          <w:p w:rsidR="006C026B" w:rsidRPr="0097439C" w:rsidRDefault="006C026B" w:rsidP="007B5CDC">
            <w:pPr>
              <w:rPr>
                <w:rFonts w:cstheme="minorHAnsi"/>
                <w:sz w:val="20"/>
                <w:szCs w:val="20"/>
              </w:rPr>
            </w:pPr>
          </w:p>
          <w:p w:rsidR="006C026B" w:rsidRPr="007B5CDC" w:rsidRDefault="006C026B" w:rsidP="007B5CDC">
            <w:pPr>
              <w:rPr>
                <w:rFonts w:cstheme="minorHAnsi"/>
                <w:b/>
                <w:sz w:val="20"/>
                <w:szCs w:val="20"/>
              </w:rPr>
            </w:pPr>
            <w:r w:rsidRPr="007B5CDC">
              <w:rPr>
                <w:rFonts w:cstheme="minorHAnsi"/>
                <w:b/>
                <w:sz w:val="20"/>
                <w:szCs w:val="20"/>
              </w:rPr>
              <w:t xml:space="preserve">Specific objective(s): </w:t>
            </w:r>
          </w:p>
          <w:p w:rsidR="006C026B" w:rsidRPr="0097439C" w:rsidRDefault="006C026B" w:rsidP="007B5CDC">
            <w:pPr>
              <w:pStyle w:val="ListParagraph"/>
              <w:numPr>
                <w:ilvl w:val="0"/>
                <w:numId w:val="1"/>
              </w:numPr>
              <w:rPr>
                <w:rFonts w:cstheme="minorHAnsi"/>
                <w:sz w:val="20"/>
                <w:szCs w:val="20"/>
              </w:rPr>
            </w:pPr>
            <w:r w:rsidRPr="0097439C">
              <w:rPr>
                <w:rFonts w:cstheme="minorHAnsi"/>
                <w:sz w:val="20"/>
                <w:szCs w:val="20"/>
              </w:rPr>
              <w:t xml:space="preserve">Increase the youth (self)employment opportunities in </w:t>
            </w:r>
            <w:proofErr w:type="spellStart"/>
            <w:r w:rsidRPr="0097439C">
              <w:rPr>
                <w:rFonts w:cstheme="minorHAnsi"/>
                <w:sz w:val="20"/>
                <w:szCs w:val="20"/>
              </w:rPr>
              <w:t>Lezha</w:t>
            </w:r>
            <w:proofErr w:type="spellEnd"/>
            <w:r w:rsidRPr="0097439C">
              <w:rPr>
                <w:rFonts w:cstheme="minorHAnsi"/>
                <w:sz w:val="20"/>
                <w:szCs w:val="20"/>
              </w:rPr>
              <w:t xml:space="preserve"> and </w:t>
            </w:r>
            <w:proofErr w:type="spellStart"/>
            <w:r w:rsidRPr="0097439C">
              <w:rPr>
                <w:rFonts w:cstheme="minorHAnsi"/>
                <w:sz w:val="20"/>
                <w:szCs w:val="20"/>
              </w:rPr>
              <w:t>Prizren</w:t>
            </w:r>
            <w:proofErr w:type="spellEnd"/>
            <w:r w:rsidRPr="0097439C">
              <w:rPr>
                <w:rFonts w:cstheme="minorHAnsi"/>
                <w:sz w:val="20"/>
                <w:szCs w:val="20"/>
              </w:rPr>
              <w:t xml:space="preserve"> with the establishment of a cross border youth digital entrepreneurship academy (YDEA)</w:t>
            </w:r>
          </w:p>
          <w:p w:rsidR="006C026B" w:rsidRPr="0097439C" w:rsidRDefault="006C026B" w:rsidP="007B5CDC">
            <w:pPr>
              <w:pStyle w:val="ListParagraph"/>
              <w:numPr>
                <w:ilvl w:val="0"/>
                <w:numId w:val="1"/>
              </w:numPr>
              <w:rPr>
                <w:rFonts w:cstheme="minorHAnsi"/>
                <w:sz w:val="20"/>
                <w:szCs w:val="20"/>
              </w:rPr>
            </w:pPr>
            <w:r w:rsidRPr="0097439C">
              <w:rPr>
                <w:rFonts w:cstheme="minorHAnsi"/>
                <w:sz w:val="20"/>
                <w:szCs w:val="20"/>
              </w:rPr>
              <w:lastRenderedPageBreak/>
              <w:t>Strengthen networking of young entrepreneurs and the private business sector on the local and national level in Kosovo and Albania on organized job fairs</w:t>
            </w:r>
          </w:p>
          <w:p w:rsidR="006C026B" w:rsidRPr="0097439C" w:rsidRDefault="006C026B" w:rsidP="007B5CDC">
            <w:pPr>
              <w:pStyle w:val="ListParagraph"/>
              <w:numPr>
                <w:ilvl w:val="0"/>
                <w:numId w:val="1"/>
              </w:numPr>
              <w:rPr>
                <w:rFonts w:cstheme="minorHAnsi"/>
                <w:sz w:val="20"/>
                <w:szCs w:val="20"/>
              </w:rPr>
            </w:pPr>
            <w:r w:rsidRPr="0097439C">
              <w:rPr>
                <w:rFonts w:cstheme="minorHAnsi"/>
                <w:sz w:val="20"/>
                <w:szCs w:val="20"/>
              </w:rPr>
              <w:t>Enhance modern vocational capacity building and exchange of best practices of vocational and educational public/private institutions on both sides of the border</w:t>
            </w:r>
          </w:p>
          <w:p w:rsidR="006C026B" w:rsidRPr="0097439C" w:rsidRDefault="006C026B" w:rsidP="007B5CDC">
            <w:pPr>
              <w:pStyle w:val="ListParagraph"/>
              <w:rPr>
                <w:rFonts w:cstheme="minorHAnsi"/>
                <w:sz w:val="20"/>
                <w:szCs w:val="20"/>
              </w:rPr>
            </w:pPr>
          </w:p>
          <w:p w:rsidR="006C026B" w:rsidRDefault="006C026B" w:rsidP="007B5CDC">
            <w:pPr>
              <w:rPr>
                <w:rFonts w:cstheme="minorHAnsi"/>
                <w:sz w:val="20"/>
                <w:szCs w:val="20"/>
              </w:rPr>
            </w:pPr>
            <w:r w:rsidRPr="007B5CDC">
              <w:rPr>
                <w:rFonts w:cstheme="minorHAnsi"/>
                <w:b/>
                <w:sz w:val="20"/>
                <w:szCs w:val="20"/>
              </w:rPr>
              <w:t>Target groups:</w:t>
            </w:r>
            <w:r w:rsidRPr="0097439C">
              <w:rPr>
                <w:rFonts w:cstheme="minorHAnsi"/>
                <w:sz w:val="20"/>
                <w:szCs w:val="20"/>
              </w:rPr>
              <w:t xml:space="preserve"> </w:t>
            </w:r>
          </w:p>
          <w:p w:rsidR="006C026B" w:rsidRDefault="006C026B" w:rsidP="002142BD">
            <w:pPr>
              <w:pStyle w:val="ListParagraph"/>
              <w:numPr>
                <w:ilvl w:val="0"/>
                <w:numId w:val="1"/>
              </w:numPr>
              <w:rPr>
                <w:rFonts w:cstheme="minorHAnsi"/>
                <w:sz w:val="20"/>
                <w:szCs w:val="20"/>
              </w:rPr>
            </w:pPr>
            <w:r w:rsidRPr="002142BD">
              <w:rPr>
                <w:rFonts w:cstheme="minorHAnsi"/>
                <w:sz w:val="20"/>
                <w:szCs w:val="20"/>
              </w:rPr>
              <w:t xml:space="preserve">50 students or young people (aged 15-29), </w:t>
            </w:r>
          </w:p>
          <w:p w:rsidR="006C026B" w:rsidRDefault="006C026B" w:rsidP="002142BD">
            <w:pPr>
              <w:pStyle w:val="ListParagraph"/>
              <w:numPr>
                <w:ilvl w:val="0"/>
                <w:numId w:val="1"/>
              </w:numPr>
              <w:rPr>
                <w:rFonts w:cstheme="minorHAnsi"/>
                <w:sz w:val="20"/>
                <w:szCs w:val="20"/>
              </w:rPr>
            </w:pPr>
            <w:r w:rsidRPr="002142BD">
              <w:rPr>
                <w:rFonts w:cstheme="minorHAnsi"/>
                <w:sz w:val="20"/>
                <w:szCs w:val="20"/>
              </w:rPr>
              <w:t xml:space="preserve">young women and minority groups in the communities of </w:t>
            </w:r>
            <w:proofErr w:type="spellStart"/>
            <w:r w:rsidRPr="002142BD">
              <w:rPr>
                <w:rFonts w:cstheme="minorHAnsi"/>
                <w:sz w:val="20"/>
                <w:szCs w:val="20"/>
              </w:rPr>
              <w:t>Lezha</w:t>
            </w:r>
            <w:proofErr w:type="spellEnd"/>
            <w:r w:rsidRPr="002142BD">
              <w:rPr>
                <w:rFonts w:cstheme="minorHAnsi"/>
                <w:sz w:val="20"/>
                <w:szCs w:val="20"/>
              </w:rPr>
              <w:t xml:space="preserve"> and </w:t>
            </w:r>
            <w:proofErr w:type="spellStart"/>
            <w:r w:rsidRPr="002142BD">
              <w:rPr>
                <w:rFonts w:cstheme="minorHAnsi"/>
                <w:sz w:val="20"/>
                <w:szCs w:val="20"/>
              </w:rPr>
              <w:t>Prizren</w:t>
            </w:r>
            <w:proofErr w:type="spellEnd"/>
            <w:r w:rsidRPr="002142BD">
              <w:rPr>
                <w:rFonts w:cstheme="minorHAnsi"/>
                <w:sz w:val="20"/>
                <w:szCs w:val="20"/>
              </w:rPr>
              <w:t>,</w:t>
            </w:r>
          </w:p>
          <w:p w:rsidR="006C026B" w:rsidRPr="002142BD" w:rsidRDefault="006C026B" w:rsidP="002142BD">
            <w:pPr>
              <w:pStyle w:val="ListParagraph"/>
              <w:numPr>
                <w:ilvl w:val="0"/>
                <w:numId w:val="1"/>
              </w:numPr>
              <w:rPr>
                <w:rFonts w:cstheme="minorHAnsi"/>
                <w:sz w:val="20"/>
                <w:szCs w:val="20"/>
              </w:rPr>
            </w:pPr>
            <w:r>
              <w:rPr>
                <w:rFonts w:cstheme="minorHAnsi"/>
                <w:sz w:val="20"/>
                <w:szCs w:val="20"/>
              </w:rPr>
              <w:t>50</w:t>
            </w:r>
            <w:r w:rsidRPr="002142BD">
              <w:rPr>
                <w:rFonts w:cstheme="minorHAnsi"/>
                <w:sz w:val="20"/>
                <w:szCs w:val="20"/>
              </w:rPr>
              <w:t xml:space="preserve"> local private businesses, young entrepreneurs, </w:t>
            </w:r>
          </w:p>
          <w:p w:rsidR="006C026B" w:rsidRDefault="006C026B" w:rsidP="002142BD">
            <w:pPr>
              <w:pStyle w:val="ListParagraph"/>
              <w:numPr>
                <w:ilvl w:val="0"/>
                <w:numId w:val="1"/>
              </w:numPr>
              <w:rPr>
                <w:rFonts w:cstheme="minorHAnsi"/>
                <w:sz w:val="20"/>
                <w:szCs w:val="20"/>
              </w:rPr>
            </w:pPr>
            <w:r>
              <w:rPr>
                <w:rFonts w:cstheme="minorHAnsi"/>
                <w:sz w:val="20"/>
                <w:szCs w:val="20"/>
              </w:rPr>
              <w:t>2</w:t>
            </w:r>
            <w:r w:rsidRPr="002142BD">
              <w:rPr>
                <w:rFonts w:cstheme="minorHAnsi"/>
                <w:sz w:val="20"/>
                <w:szCs w:val="20"/>
              </w:rPr>
              <w:t xml:space="preserve"> public and private vocational and educational institutions </w:t>
            </w:r>
            <w:r>
              <w:rPr>
                <w:rFonts w:cstheme="minorHAnsi"/>
                <w:sz w:val="20"/>
                <w:szCs w:val="20"/>
              </w:rPr>
              <w:t xml:space="preserve">in </w:t>
            </w:r>
            <w:proofErr w:type="spellStart"/>
            <w:r>
              <w:rPr>
                <w:rFonts w:cstheme="minorHAnsi"/>
                <w:sz w:val="20"/>
                <w:szCs w:val="20"/>
              </w:rPr>
              <w:t>Lezha</w:t>
            </w:r>
            <w:proofErr w:type="spellEnd"/>
            <w:r>
              <w:rPr>
                <w:rFonts w:cstheme="minorHAnsi"/>
                <w:sz w:val="20"/>
                <w:szCs w:val="20"/>
              </w:rPr>
              <w:t xml:space="preserve"> and </w:t>
            </w:r>
            <w:proofErr w:type="spellStart"/>
            <w:r>
              <w:rPr>
                <w:rFonts w:cstheme="minorHAnsi"/>
                <w:sz w:val="20"/>
                <w:szCs w:val="20"/>
              </w:rPr>
              <w:t>Prizren</w:t>
            </w:r>
            <w:proofErr w:type="spellEnd"/>
          </w:p>
          <w:p w:rsidR="006C026B" w:rsidRDefault="006C026B" w:rsidP="002142BD">
            <w:pPr>
              <w:rPr>
                <w:rFonts w:cstheme="minorHAnsi"/>
                <w:sz w:val="20"/>
                <w:szCs w:val="20"/>
              </w:rPr>
            </w:pPr>
          </w:p>
          <w:p w:rsidR="006C026B" w:rsidRDefault="006C026B" w:rsidP="002142BD">
            <w:pPr>
              <w:rPr>
                <w:rFonts w:cstheme="minorHAnsi"/>
                <w:b/>
                <w:sz w:val="20"/>
                <w:szCs w:val="20"/>
              </w:rPr>
            </w:pPr>
            <w:r w:rsidRPr="002142BD">
              <w:rPr>
                <w:rFonts w:cstheme="minorHAnsi"/>
                <w:b/>
                <w:sz w:val="20"/>
                <w:szCs w:val="20"/>
              </w:rPr>
              <w:t>Final Beneficiaries:</w:t>
            </w:r>
          </w:p>
          <w:p w:rsidR="006C026B" w:rsidRPr="002142BD" w:rsidRDefault="006C026B" w:rsidP="002142BD">
            <w:pPr>
              <w:pStyle w:val="ListParagraph"/>
              <w:numPr>
                <w:ilvl w:val="0"/>
                <w:numId w:val="1"/>
              </w:numPr>
              <w:rPr>
                <w:rFonts w:cstheme="minorHAnsi"/>
                <w:sz w:val="20"/>
                <w:szCs w:val="20"/>
              </w:rPr>
            </w:pPr>
            <w:r w:rsidRPr="002142BD">
              <w:rPr>
                <w:rFonts w:cstheme="minorHAnsi"/>
                <w:sz w:val="20"/>
                <w:szCs w:val="20"/>
              </w:rPr>
              <w:t xml:space="preserve">Youth in </w:t>
            </w:r>
            <w:proofErr w:type="spellStart"/>
            <w:r w:rsidRPr="002142BD">
              <w:rPr>
                <w:rFonts w:cstheme="minorHAnsi"/>
                <w:sz w:val="20"/>
                <w:szCs w:val="20"/>
              </w:rPr>
              <w:t>Lezha</w:t>
            </w:r>
            <w:proofErr w:type="spellEnd"/>
            <w:r w:rsidRPr="002142BD">
              <w:rPr>
                <w:rFonts w:cstheme="minorHAnsi"/>
                <w:sz w:val="20"/>
                <w:szCs w:val="20"/>
              </w:rPr>
              <w:t xml:space="preserve"> and </w:t>
            </w:r>
            <w:proofErr w:type="spellStart"/>
            <w:r w:rsidRPr="002142BD">
              <w:rPr>
                <w:rFonts w:cstheme="minorHAnsi"/>
                <w:sz w:val="20"/>
                <w:szCs w:val="20"/>
              </w:rPr>
              <w:t>Prizren</w:t>
            </w:r>
            <w:proofErr w:type="spellEnd"/>
          </w:p>
          <w:p w:rsidR="006C026B" w:rsidRPr="002142BD" w:rsidRDefault="006C026B" w:rsidP="002142BD">
            <w:pPr>
              <w:pStyle w:val="ListParagraph"/>
              <w:numPr>
                <w:ilvl w:val="0"/>
                <w:numId w:val="1"/>
              </w:numPr>
              <w:rPr>
                <w:rFonts w:cstheme="minorHAnsi"/>
                <w:sz w:val="20"/>
                <w:szCs w:val="20"/>
              </w:rPr>
            </w:pPr>
            <w:r w:rsidRPr="002142BD">
              <w:rPr>
                <w:rFonts w:cstheme="minorHAnsi"/>
                <w:sz w:val="20"/>
                <w:szCs w:val="20"/>
              </w:rPr>
              <w:t xml:space="preserve">Local private businesses sector in </w:t>
            </w:r>
            <w:proofErr w:type="spellStart"/>
            <w:r w:rsidRPr="002142BD">
              <w:rPr>
                <w:rFonts w:cstheme="minorHAnsi"/>
                <w:sz w:val="20"/>
                <w:szCs w:val="20"/>
              </w:rPr>
              <w:t>Lezha</w:t>
            </w:r>
            <w:proofErr w:type="spellEnd"/>
            <w:r w:rsidRPr="002142BD">
              <w:rPr>
                <w:rFonts w:cstheme="minorHAnsi"/>
                <w:sz w:val="20"/>
                <w:szCs w:val="20"/>
              </w:rPr>
              <w:t xml:space="preserve"> and </w:t>
            </w:r>
            <w:proofErr w:type="spellStart"/>
            <w:r w:rsidRPr="002142BD">
              <w:rPr>
                <w:rFonts w:cstheme="minorHAnsi"/>
                <w:sz w:val="20"/>
                <w:szCs w:val="20"/>
              </w:rPr>
              <w:t>Prizren</w:t>
            </w:r>
            <w:proofErr w:type="spellEnd"/>
          </w:p>
          <w:p w:rsidR="006C026B" w:rsidRPr="002142BD" w:rsidRDefault="006C026B" w:rsidP="002142BD">
            <w:pPr>
              <w:pStyle w:val="ListParagraph"/>
              <w:numPr>
                <w:ilvl w:val="0"/>
                <w:numId w:val="1"/>
              </w:numPr>
              <w:rPr>
                <w:rFonts w:cstheme="minorHAnsi"/>
                <w:sz w:val="20"/>
                <w:szCs w:val="20"/>
              </w:rPr>
            </w:pPr>
            <w:r w:rsidRPr="002142BD">
              <w:rPr>
                <w:rFonts w:cstheme="minorHAnsi"/>
                <w:sz w:val="20"/>
                <w:szCs w:val="20"/>
              </w:rPr>
              <w:t>Kosovar and Albanian public and civil society institutions</w:t>
            </w:r>
          </w:p>
          <w:p w:rsidR="006C026B" w:rsidRPr="002142BD" w:rsidRDefault="006C026B" w:rsidP="002142BD">
            <w:pPr>
              <w:pStyle w:val="ListParagraph"/>
              <w:numPr>
                <w:ilvl w:val="0"/>
                <w:numId w:val="1"/>
              </w:numPr>
              <w:rPr>
                <w:rFonts w:cstheme="minorHAnsi"/>
                <w:sz w:val="20"/>
                <w:szCs w:val="20"/>
              </w:rPr>
            </w:pPr>
            <w:r w:rsidRPr="002142BD">
              <w:rPr>
                <w:rFonts w:cstheme="minorHAnsi"/>
                <w:sz w:val="20"/>
                <w:szCs w:val="20"/>
              </w:rPr>
              <w:t xml:space="preserve">Community members in </w:t>
            </w:r>
            <w:proofErr w:type="spellStart"/>
            <w:r w:rsidRPr="002142BD">
              <w:rPr>
                <w:rFonts w:cstheme="minorHAnsi"/>
                <w:sz w:val="20"/>
                <w:szCs w:val="20"/>
              </w:rPr>
              <w:t>Lezha</w:t>
            </w:r>
            <w:proofErr w:type="spellEnd"/>
            <w:r w:rsidRPr="002142BD">
              <w:rPr>
                <w:rFonts w:cstheme="minorHAnsi"/>
                <w:sz w:val="20"/>
                <w:szCs w:val="20"/>
              </w:rPr>
              <w:t xml:space="preserve"> and </w:t>
            </w:r>
            <w:proofErr w:type="spellStart"/>
            <w:r w:rsidRPr="002142BD">
              <w:rPr>
                <w:rFonts w:cstheme="minorHAnsi"/>
                <w:sz w:val="20"/>
                <w:szCs w:val="20"/>
              </w:rPr>
              <w:t>Prizren</w:t>
            </w:r>
            <w:proofErr w:type="spellEnd"/>
            <w:r w:rsidRPr="002142BD">
              <w:rPr>
                <w:rFonts w:cstheme="minorHAnsi"/>
                <w:sz w:val="20"/>
                <w:szCs w:val="20"/>
              </w:rPr>
              <w:t xml:space="preserve"> and the society at large</w:t>
            </w:r>
          </w:p>
          <w:p w:rsidR="006C026B" w:rsidRPr="002142BD" w:rsidRDefault="006C026B" w:rsidP="002142BD">
            <w:pPr>
              <w:rPr>
                <w:rFonts w:cstheme="minorHAnsi"/>
                <w:sz w:val="20"/>
                <w:szCs w:val="20"/>
              </w:rPr>
            </w:pPr>
          </w:p>
          <w:p w:rsidR="006C026B" w:rsidRPr="0097439C" w:rsidRDefault="006C026B" w:rsidP="007B5CDC">
            <w:pPr>
              <w:rPr>
                <w:rFonts w:cstheme="minorHAnsi"/>
                <w:sz w:val="20"/>
                <w:szCs w:val="20"/>
              </w:rPr>
            </w:pPr>
          </w:p>
          <w:p w:rsidR="006C026B" w:rsidRDefault="006C026B" w:rsidP="007B5CDC">
            <w:pPr>
              <w:rPr>
                <w:rFonts w:cstheme="minorHAnsi"/>
                <w:b/>
                <w:sz w:val="20"/>
                <w:szCs w:val="20"/>
              </w:rPr>
            </w:pPr>
            <w:r w:rsidRPr="007B5CDC">
              <w:rPr>
                <w:rFonts w:cstheme="minorHAnsi"/>
                <w:b/>
                <w:sz w:val="20"/>
                <w:szCs w:val="20"/>
              </w:rPr>
              <w:t>Summary of the planned activities:</w:t>
            </w:r>
          </w:p>
          <w:p w:rsidR="006C026B" w:rsidRDefault="006C026B" w:rsidP="007B5CDC">
            <w:pPr>
              <w:rPr>
                <w:rFonts w:cstheme="minorHAnsi"/>
                <w:b/>
                <w:sz w:val="20"/>
                <w:szCs w:val="20"/>
              </w:rPr>
            </w:pPr>
          </w:p>
          <w:p w:rsidR="006C026B" w:rsidRPr="00047E87" w:rsidRDefault="006C026B" w:rsidP="00047E87">
            <w:pPr>
              <w:rPr>
                <w:rFonts w:cstheme="minorHAnsi"/>
                <w:sz w:val="20"/>
                <w:szCs w:val="20"/>
                <w:u w:val="single"/>
              </w:rPr>
            </w:pPr>
            <w:r w:rsidRPr="002D1FCD">
              <w:rPr>
                <w:rFonts w:cstheme="minorHAnsi"/>
                <w:b/>
                <w:sz w:val="20"/>
                <w:szCs w:val="20"/>
                <w:u w:val="single"/>
              </w:rPr>
              <w:t>A.1</w:t>
            </w:r>
            <w:r w:rsidRPr="00047E87">
              <w:rPr>
                <w:rFonts w:cstheme="minorHAnsi"/>
                <w:sz w:val="20"/>
                <w:szCs w:val="20"/>
                <w:u w:val="single"/>
              </w:rPr>
              <w:t>.Preparation of the action and Establishment of the Y.D.E.A Program</w:t>
            </w:r>
          </w:p>
          <w:p w:rsidR="006C026B" w:rsidRPr="00047E87" w:rsidRDefault="006C026B" w:rsidP="00047E87">
            <w:pPr>
              <w:rPr>
                <w:rFonts w:cstheme="minorHAnsi"/>
                <w:sz w:val="20"/>
                <w:szCs w:val="20"/>
              </w:rPr>
            </w:pPr>
            <w:r w:rsidRPr="002D1FCD">
              <w:rPr>
                <w:rFonts w:cstheme="minorHAnsi"/>
                <w:b/>
                <w:sz w:val="20"/>
                <w:szCs w:val="20"/>
              </w:rPr>
              <w:t>1.1</w:t>
            </w:r>
            <w:r w:rsidRPr="00047E87">
              <w:rPr>
                <w:rFonts w:cstheme="minorHAnsi"/>
                <w:sz w:val="20"/>
                <w:szCs w:val="20"/>
              </w:rPr>
              <w:t>.Research and Mapping</w:t>
            </w:r>
            <w:r>
              <w:rPr>
                <w:rFonts w:cstheme="minorHAnsi"/>
                <w:sz w:val="20"/>
                <w:szCs w:val="20"/>
              </w:rPr>
              <w:t>/ Identifying and assessing needs of local market sectors and school programs</w:t>
            </w:r>
          </w:p>
          <w:p w:rsidR="006C026B" w:rsidRPr="00047E87" w:rsidRDefault="006C026B" w:rsidP="00047E87">
            <w:pPr>
              <w:rPr>
                <w:rFonts w:cstheme="minorHAnsi"/>
                <w:sz w:val="20"/>
                <w:szCs w:val="20"/>
              </w:rPr>
            </w:pPr>
            <w:r w:rsidRPr="002D1FCD">
              <w:rPr>
                <w:rFonts w:cstheme="minorHAnsi"/>
                <w:b/>
                <w:sz w:val="20"/>
                <w:szCs w:val="20"/>
              </w:rPr>
              <w:t>1.1.1.</w:t>
            </w:r>
            <w:r w:rsidRPr="00047E87">
              <w:rPr>
                <w:rFonts w:cstheme="minorHAnsi"/>
                <w:sz w:val="20"/>
                <w:szCs w:val="20"/>
              </w:rPr>
              <w:t xml:space="preserve"> Create project website</w:t>
            </w:r>
          </w:p>
          <w:p w:rsidR="006C026B" w:rsidRPr="00047E87" w:rsidRDefault="006C026B" w:rsidP="00047E87">
            <w:pPr>
              <w:rPr>
                <w:rFonts w:cstheme="minorHAnsi"/>
                <w:sz w:val="20"/>
                <w:szCs w:val="20"/>
              </w:rPr>
            </w:pPr>
            <w:r w:rsidRPr="002D1FCD">
              <w:rPr>
                <w:rFonts w:cstheme="minorHAnsi"/>
                <w:b/>
                <w:sz w:val="20"/>
                <w:szCs w:val="20"/>
              </w:rPr>
              <w:t>1.2.</w:t>
            </w:r>
            <w:r w:rsidRPr="00047E87">
              <w:rPr>
                <w:rFonts w:cstheme="minorHAnsi"/>
                <w:sz w:val="20"/>
                <w:szCs w:val="20"/>
              </w:rPr>
              <w:t xml:space="preserve"> Development of Y.D.E.A training scheme</w:t>
            </w:r>
          </w:p>
          <w:p w:rsidR="006C026B" w:rsidRPr="00047E87" w:rsidRDefault="006C026B" w:rsidP="00047E87">
            <w:pPr>
              <w:rPr>
                <w:rFonts w:cstheme="minorHAnsi"/>
                <w:sz w:val="20"/>
                <w:szCs w:val="20"/>
              </w:rPr>
            </w:pPr>
            <w:r w:rsidRPr="002D1FCD">
              <w:rPr>
                <w:rFonts w:cstheme="minorHAnsi"/>
                <w:b/>
                <w:sz w:val="20"/>
                <w:szCs w:val="20"/>
              </w:rPr>
              <w:t>1.2</w:t>
            </w:r>
            <w:r w:rsidRPr="005A026D">
              <w:rPr>
                <w:rFonts w:cstheme="minorHAnsi"/>
                <w:b/>
                <w:sz w:val="20"/>
                <w:szCs w:val="20"/>
              </w:rPr>
              <w:t>.1.</w:t>
            </w:r>
            <w:r w:rsidRPr="00047E87">
              <w:rPr>
                <w:rFonts w:cstheme="minorHAnsi"/>
                <w:sz w:val="20"/>
                <w:szCs w:val="20"/>
              </w:rPr>
              <w:t xml:space="preserve"> Call for tenders</w:t>
            </w:r>
          </w:p>
          <w:p w:rsidR="006C026B" w:rsidRPr="00047E87" w:rsidRDefault="006C026B" w:rsidP="00047E87">
            <w:pPr>
              <w:rPr>
                <w:rFonts w:cstheme="minorHAnsi"/>
                <w:sz w:val="20"/>
                <w:szCs w:val="20"/>
              </w:rPr>
            </w:pPr>
            <w:r w:rsidRPr="002D1FCD">
              <w:rPr>
                <w:rFonts w:cstheme="minorHAnsi"/>
                <w:b/>
                <w:sz w:val="20"/>
                <w:szCs w:val="20"/>
              </w:rPr>
              <w:t>1.2.</w:t>
            </w:r>
            <w:r w:rsidRPr="005A026D">
              <w:rPr>
                <w:rFonts w:cstheme="minorHAnsi"/>
                <w:b/>
                <w:sz w:val="20"/>
                <w:szCs w:val="20"/>
              </w:rPr>
              <w:t>2.</w:t>
            </w:r>
            <w:r w:rsidRPr="00047E87">
              <w:rPr>
                <w:rFonts w:cstheme="minorHAnsi"/>
                <w:sz w:val="20"/>
                <w:szCs w:val="20"/>
              </w:rPr>
              <w:t xml:space="preserve"> Selection of external tenders and development of training scheme tailored with the needs identified in the research</w:t>
            </w:r>
          </w:p>
          <w:p w:rsidR="006C026B" w:rsidRDefault="006C026B" w:rsidP="007B5CDC">
            <w:pPr>
              <w:rPr>
                <w:rFonts w:cstheme="minorHAnsi"/>
                <w:sz w:val="20"/>
                <w:szCs w:val="20"/>
              </w:rPr>
            </w:pPr>
            <w:r w:rsidRPr="002D1FCD">
              <w:rPr>
                <w:rFonts w:cstheme="minorHAnsi"/>
                <w:b/>
                <w:sz w:val="20"/>
                <w:szCs w:val="20"/>
              </w:rPr>
              <w:t>1.3.</w:t>
            </w:r>
            <w:r w:rsidRPr="00047E87">
              <w:rPr>
                <w:rFonts w:cstheme="minorHAnsi"/>
                <w:sz w:val="20"/>
                <w:szCs w:val="20"/>
              </w:rPr>
              <w:t xml:space="preserve"> Introduction of Y.D.E.A training scheme and latest IT techniques to local teaching stuff</w:t>
            </w:r>
          </w:p>
          <w:p w:rsidR="006C026B" w:rsidRPr="00047E87" w:rsidRDefault="006C026B" w:rsidP="007B5CDC">
            <w:pPr>
              <w:rPr>
                <w:rFonts w:cstheme="minorHAnsi"/>
                <w:sz w:val="20"/>
                <w:szCs w:val="20"/>
              </w:rPr>
            </w:pPr>
            <w:r w:rsidRPr="002D1FCD">
              <w:rPr>
                <w:rFonts w:cstheme="minorHAnsi"/>
                <w:b/>
                <w:sz w:val="20"/>
                <w:szCs w:val="20"/>
              </w:rPr>
              <w:t>1.4.</w:t>
            </w:r>
            <w:r w:rsidRPr="00047E87">
              <w:rPr>
                <w:rFonts w:cstheme="minorHAnsi"/>
                <w:sz w:val="20"/>
                <w:szCs w:val="20"/>
              </w:rPr>
              <w:t xml:space="preserve"> Call for applications and selection of participants</w:t>
            </w:r>
          </w:p>
          <w:p w:rsidR="006C026B" w:rsidRPr="00047E87" w:rsidRDefault="006C026B" w:rsidP="007B5CDC">
            <w:pPr>
              <w:rPr>
                <w:rFonts w:cstheme="minorHAnsi"/>
                <w:sz w:val="20"/>
                <w:szCs w:val="20"/>
              </w:rPr>
            </w:pPr>
            <w:r w:rsidRPr="002D1FCD">
              <w:rPr>
                <w:rFonts w:cstheme="minorHAnsi"/>
                <w:b/>
                <w:sz w:val="20"/>
                <w:szCs w:val="20"/>
              </w:rPr>
              <w:t>1.4.1.</w:t>
            </w:r>
            <w:r w:rsidRPr="00047E87">
              <w:rPr>
                <w:rFonts w:cstheme="minorHAnsi"/>
                <w:sz w:val="20"/>
                <w:szCs w:val="20"/>
              </w:rPr>
              <w:t xml:space="preserve"> Information sessions</w:t>
            </w:r>
          </w:p>
          <w:p w:rsidR="006C026B" w:rsidRPr="00047E87" w:rsidRDefault="006C026B" w:rsidP="007B5CDC">
            <w:pPr>
              <w:rPr>
                <w:rFonts w:cstheme="minorHAnsi"/>
                <w:sz w:val="20"/>
                <w:szCs w:val="20"/>
              </w:rPr>
            </w:pPr>
            <w:r w:rsidRPr="002D1FCD">
              <w:rPr>
                <w:rFonts w:cstheme="minorHAnsi"/>
                <w:b/>
                <w:sz w:val="20"/>
                <w:szCs w:val="20"/>
              </w:rPr>
              <w:t>1.4.2.</w:t>
            </w:r>
            <w:r w:rsidRPr="00047E87">
              <w:rPr>
                <w:rFonts w:cstheme="minorHAnsi"/>
                <w:sz w:val="20"/>
                <w:szCs w:val="20"/>
              </w:rPr>
              <w:t xml:space="preserve"> Opening of </w:t>
            </w:r>
            <w:proofErr w:type="spellStart"/>
            <w:r w:rsidRPr="00047E87">
              <w:rPr>
                <w:rFonts w:cstheme="minorHAnsi"/>
                <w:sz w:val="20"/>
                <w:szCs w:val="20"/>
              </w:rPr>
              <w:t>C.f.A</w:t>
            </w:r>
            <w:proofErr w:type="spellEnd"/>
          </w:p>
          <w:p w:rsidR="006C026B" w:rsidRDefault="006C026B" w:rsidP="007B5CDC">
            <w:pPr>
              <w:rPr>
                <w:rFonts w:cstheme="minorHAnsi"/>
                <w:sz w:val="20"/>
                <w:szCs w:val="20"/>
              </w:rPr>
            </w:pPr>
            <w:r w:rsidRPr="002D1FCD">
              <w:rPr>
                <w:rFonts w:cstheme="minorHAnsi"/>
                <w:b/>
                <w:sz w:val="20"/>
                <w:szCs w:val="20"/>
              </w:rPr>
              <w:t>1.4.3.</w:t>
            </w:r>
            <w:r w:rsidRPr="00047E87">
              <w:rPr>
                <w:rFonts w:cstheme="minorHAnsi"/>
                <w:sz w:val="20"/>
                <w:szCs w:val="20"/>
              </w:rPr>
              <w:t xml:space="preserve"> Selection and Notification of participants</w:t>
            </w:r>
          </w:p>
          <w:p w:rsidR="006C026B" w:rsidRDefault="006C026B" w:rsidP="007B5CDC">
            <w:pPr>
              <w:rPr>
                <w:rFonts w:cstheme="minorHAnsi"/>
                <w:sz w:val="20"/>
                <w:szCs w:val="20"/>
              </w:rPr>
            </w:pPr>
          </w:p>
          <w:p w:rsidR="006C026B" w:rsidRDefault="006C026B" w:rsidP="007B5CDC">
            <w:pPr>
              <w:rPr>
                <w:rFonts w:cstheme="minorHAnsi"/>
                <w:sz w:val="20"/>
                <w:szCs w:val="20"/>
              </w:rPr>
            </w:pPr>
          </w:p>
          <w:p w:rsidR="006C026B" w:rsidRDefault="006C026B" w:rsidP="007B5CDC">
            <w:pPr>
              <w:rPr>
                <w:rFonts w:cstheme="minorHAnsi"/>
                <w:sz w:val="20"/>
                <w:szCs w:val="20"/>
                <w:u w:val="single"/>
              </w:rPr>
            </w:pPr>
            <w:r w:rsidRPr="002D1FCD">
              <w:rPr>
                <w:rFonts w:cstheme="minorHAnsi"/>
                <w:b/>
                <w:sz w:val="20"/>
                <w:szCs w:val="20"/>
                <w:u w:val="single"/>
              </w:rPr>
              <w:lastRenderedPageBreak/>
              <w:t>A.2.</w:t>
            </w:r>
            <w:r w:rsidRPr="009965F1">
              <w:rPr>
                <w:rFonts w:cstheme="minorHAnsi"/>
                <w:sz w:val="20"/>
                <w:szCs w:val="20"/>
                <w:u w:val="single"/>
              </w:rPr>
              <w:t xml:space="preserve"> Implementation of Y.D.E.A training scheme and superv</w:t>
            </w:r>
            <w:r>
              <w:rPr>
                <w:rFonts w:cstheme="minorHAnsi"/>
                <w:sz w:val="20"/>
                <w:szCs w:val="20"/>
                <w:u w:val="single"/>
              </w:rPr>
              <w:t>ision tailored with the student</w:t>
            </w:r>
            <w:r w:rsidRPr="009965F1">
              <w:rPr>
                <w:rFonts w:cstheme="minorHAnsi"/>
                <w:sz w:val="20"/>
                <w:szCs w:val="20"/>
                <w:u w:val="single"/>
              </w:rPr>
              <w:t xml:space="preserve"> needs</w:t>
            </w:r>
          </w:p>
          <w:p w:rsidR="006C026B" w:rsidRDefault="006C026B" w:rsidP="007B5CDC">
            <w:pPr>
              <w:rPr>
                <w:rFonts w:cstheme="minorHAnsi"/>
                <w:sz w:val="20"/>
                <w:szCs w:val="20"/>
              </w:rPr>
            </w:pPr>
            <w:r w:rsidRPr="002D1FCD">
              <w:rPr>
                <w:rFonts w:cstheme="minorHAnsi"/>
                <w:b/>
                <w:sz w:val="20"/>
                <w:szCs w:val="20"/>
              </w:rPr>
              <w:t>2.1.</w:t>
            </w:r>
            <w:r>
              <w:rPr>
                <w:rFonts w:cstheme="minorHAnsi"/>
                <w:sz w:val="20"/>
                <w:szCs w:val="20"/>
              </w:rPr>
              <w:t xml:space="preserve"> </w:t>
            </w:r>
            <w:proofErr w:type="spellStart"/>
            <w:r>
              <w:rPr>
                <w:rFonts w:cstheme="minorHAnsi"/>
                <w:sz w:val="20"/>
                <w:szCs w:val="20"/>
              </w:rPr>
              <w:t>Kick off</w:t>
            </w:r>
            <w:proofErr w:type="spellEnd"/>
            <w:r>
              <w:rPr>
                <w:rFonts w:cstheme="minorHAnsi"/>
                <w:sz w:val="20"/>
                <w:szCs w:val="20"/>
              </w:rPr>
              <w:t xml:space="preserve"> event and Y.D.E.A training courses provided by external experts and local teachers on IT and Web Design, Business plan design, project management, proposal writing and reporting and digital marketing</w:t>
            </w:r>
          </w:p>
          <w:p w:rsidR="006C026B" w:rsidRDefault="006C026B" w:rsidP="007B5CDC">
            <w:pPr>
              <w:rPr>
                <w:rFonts w:cstheme="minorHAnsi"/>
                <w:sz w:val="20"/>
                <w:szCs w:val="20"/>
              </w:rPr>
            </w:pPr>
            <w:r w:rsidRPr="002D1FCD">
              <w:rPr>
                <w:rFonts w:cstheme="minorHAnsi"/>
                <w:b/>
                <w:sz w:val="20"/>
                <w:szCs w:val="20"/>
              </w:rPr>
              <w:t>2.2.</w:t>
            </w:r>
            <w:r>
              <w:rPr>
                <w:rFonts w:cstheme="minorHAnsi"/>
                <w:sz w:val="20"/>
                <w:szCs w:val="20"/>
              </w:rPr>
              <w:t xml:space="preserve"> Supervision and mentoring for student projects in progress</w:t>
            </w:r>
          </w:p>
          <w:p w:rsidR="006C026B" w:rsidRDefault="006C026B" w:rsidP="007B5CDC">
            <w:pPr>
              <w:rPr>
                <w:rFonts w:cstheme="minorHAnsi"/>
                <w:sz w:val="20"/>
                <w:szCs w:val="20"/>
              </w:rPr>
            </w:pPr>
          </w:p>
          <w:p w:rsidR="006C026B" w:rsidRPr="002D1FCD" w:rsidRDefault="006C026B" w:rsidP="007B5CDC">
            <w:pPr>
              <w:rPr>
                <w:rFonts w:cstheme="minorHAnsi"/>
                <w:sz w:val="20"/>
                <w:szCs w:val="20"/>
                <w:u w:val="single"/>
              </w:rPr>
            </w:pPr>
            <w:r w:rsidRPr="002D1FCD">
              <w:rPr>
                <w:rFonts w:cstheme="minorHAnsi"/>
                <w:b/>
                <w:sz w:val="20"/>
                <w:szCs w:val="20"/>
                <w:u w:val="single"/>
              </w:rPr>
              <w:t>A.3.</w:t>
            </w:r>
            <w:r w:rsidRPr="002D1FCD">
              <w:rPr>
                <w:rFonts w:cstheme="minorHAnsi"/>
                <w:sz w:val="20"/>
                <w:szCs w:val="20"/>
                <w:u w:val="single"/>
              </w:rPr>
              <w:t xml:space="preserve"> Organization of 2 cross border job fairs for Kosovar/Albanian entrepreneurs and Y.D.E.A staff and students</w:t>
            </w:r>
          </w:p>
          <w:p w:rsidR="006C026B" w:rsidRDefault="006C026B" w:rsidP="007B5CDC">
            <w:pPr>
              <w:rPr>
                <w:rFonts w:cstheme="minorHAnsi"/>
                <w:sz w:val="20"/>
                <w:szCs w:val="20"/>
              </w:rPr>
            </w:pPr>
            <w:r w:rsidRPr="002D1FCD">
              <w:rPr>
                <w:rFonts w:cstheme="minorHAnsi"/>
                <w:b/>
                <w:sz w:val="20"/>
                <w:szCs w:val="20"/>
              </w:rPr>
              <w:t>3.1.</w:t>
            </w:r>
            <w:r>
              <w:rPr>
                <w:rFonts w:cstheme="minorHAnsi"/>
                <w:sz w:val="20"/>
                <w:szCs w:val="20"/>
              </w:rPr>
              <w:t xml:space="preserve"> Organizing job fairs with 25 local businesses from </w:t>
            </w:r>
            <w:proofErr w:type="spellStart"/>
            <w:r>
              <w:rPr>
                <w:rFonts w:cstheme="minorHAnsi"/>
                <w:sz w:val="20"/>
                <w:szCs w:val="20"/>
              </w:rPr>
              <w:t>Prizren</w:t>
            </w:r>
            <w:proofErr w:type="spellEnd"/>
            <w:r>
              <w:rPr>
                <w:rFonts w:cstheme="minorHAnsi"/>
                <w:sz w:val="20"/>
                <w:szCs w:val="20"/>
              </w:rPr>
              <w:t xml:space="preserve"> and </w:t>
            </w:r>
            <w:proofErr w:type="spellStart"/>
            <w:r>
              <w:rPr>
                <w:rFonts w:cstheme="minorHAnsi"/>
                <w:sz w:val="20"/>
                <w:szCs w:val="20"/>
              </w:rPr>
              <w:t>Lezha</w:t>
            </w:r>
            <w:proofErr w:type="spellEnd"/>
            <w:r>
              <w:rPr>
                <w:rFonts w:cstheme="minorHAnsi"/>
                <w:sz w:val="20"/>
                <w:szCs w:val="20"/>
              </w:rPr>
              <w:t xml:space="preserve"> in </w:t>
            </w:r>
            <w:proofErr w:type="spellStart"/>
            <w:r>
              <w:rPr>
                <w:rFonts w:cstheme="minorHAnsi"/>
                <w:sz w:val="20"/>
                <w:szCs w:val="20"/>
              </w:rPr>
              <w:t>Prizren</w:t>
            </w:r>
            <w:proofErr w:type="spellEnd"/>
            <w:r>
              <w:rPr>
                <w:rFonts w:cstheme="minorHAnsi"/>
                <w:sz w:val="20"/>
                <w:szCs w:val="20"/>
              </w:rPr>
              <w:t>.</w:t>
            </w:r>
          </w:p>
          <w:p w:rsidR="006C026B" w:rsidRDefault="006C026B" w:rsidP="007B5CDC">
            <w:pPr>
              <w:rPr>
                <w:rFonts w:cstheme="minorHAnsi"/>
                <w:sz w:val="20"/>
                <w:szCs w:val="20"/>
              </w:rPr>
            </w:pPr>
            <w:r w:rsidRPr="002D1FCD">
              <w:rPr>
                <w:rFonts w:cstheme="minorHAnsi"/>
                <w:b/>
                <w:sz w:val="20"/>
                <w:szCs w:val="20"/>
              </w:rPr>
              <w:t>3.2.</w:t>
            </w:r>
            <w:r>
              <w:rPr>
                <w:rFonts w:cstheme="minorHAnsi"/>
                <w:sz w:val="20"/>
                <w:szCs w:val="20"/>
              </w:rPr>
              <w:t xml:space="preserve"> Organizing job fairs with 25 local businesses from </w:t>
            </w:r>
            <w:proofErr w:type="spellStart"/>
            <w:r>
              <w:rPr>
                <w:rFonts w:cstheme="minorHAnsi"/>
                <w:sz w:val="20"/>
                <w:szCs w:val="20"/>
              </w:rPr>
              <w:t>Prizren</w:t>
            </w:r>
            <w:proofErr w:type="spellEnd"/>
            <w:r>
              <w:rPr>
                <w:rFonts w:cstheme="minorHAnsi"/>
                <w:sz w:val="20"/>
                <w:szCs w:val="20"/>
              </w:rPr>
              <w:t xml:space="preserve"> and </w:t>
            </w:r>
            <w:proofErr w:type="spellStart"/>
            <w:r>
              <w:rPr>
                <w:rFonts w:cstheme="minorHAnsi"/>
                <w:sz w:val="20"/>
                <w:szCs w:val="20"/>
              </w:rPr>
              <w:t>Lezha</w:t>
            </w:r>
            <w:proofErr w:type="spellEnd"/>
            <w:r>
              <w:rPr>
                <w:rFonts w:cstheme="minorHAnsi"/>
                <w:sz w:val="20"/>
                <w:szCs w:val="20"/>
              </w:rPr>
              <w:t xml:space="preserve"> in </w:t>
            </w:r>
            <w:proofErr w:type="spellStart"/>
            <w:r>
              <w:rPr>
                <w:rFonts w:cstheme="minorHAnsi"/>
                <w:sz w:val="20"/>
                <w:szCs w:val="20"/>
              </w:rPr>
              <w:t>Lezha</w:t>
            </w:r>
            <w:proofErr w:type="spellEnd"/>
          </w:p>
          <w:p w:rsidR="006C026B" w:rsidRDefault="006C026B" w:rsidP="007B5CDC">
            <w:pPr>
              <w:rPr>
                <w:rFonts w:cstheme="minorHAnsi"/>
                <w:sz w:val="20"/>
                <w:szCs w:val="20"/>
              </w:rPr>
            </w:pPr>
          </w:p>
          <w:p w:rsidR="006C026B" w:rsidRPr="002D1FCD" w:rsidRDefault="006C026B" w:rsidP="007B5CDC">
            <w:pPr>
              <w:rPr>
                <w:rFonts w:cstheme="minorHAnsi"/>
                <w:sz w:val="20"/>
                <w:szCs w:val="20"/>
                <w:u w:val="single"/>
              </w:rPr>
            </w:pPr>
            <w:r w:rsidRPr="002D1FCD">
              <w:rPr>
                <w:rFonts w:cstheme="minorHAnsi"/>
                <w:b/>
                <w:sz w:val="20"/>
                <w:szCs w:val="20"/>
                <w:u w:val="single"/>
              </w:rPr>
              <w:t>A.4.</w:t>
            </w:r>
            <w:r w:rsidRPr="002D1FCD">
              <w:rPr>
                <w:rFonts w:cstheme="minorHAnsi"/>
                <w:sz w:val="20"/>
                <w:szCs w:val="20"/>
                <w:u w:val="single"/>
              </w:rPr>
              <w:t xml:space="preserve"> Follow up and visibility activity/ organization of final Y.D.E.A conference and presenting successful student projects and final Y.D.E.A manual</w:t>
            </w:r>
          </w:p>
          <w:p w:rsidR="006C026B" w:rsidRDefault="006C026B" w:rsidP="007B5CDC">
            <w:pPr>
              <w:rPr>
                <w:rFonts w:cstheme="minorHAnsi"/>
                <w:sz w:val="20"/>
                <w:szCs w:val="20"/>
              </w:rPr>
            </w:pPr>
            <w:r w:rsidRPr="002D1FCD">
              <w:rPr>
                <w:rFonts w:cstheme="minorHAnsi"/>
                <w:b/>
                <w:sz w:val="20"/>
                <w:szCs w:val="20"/>
              </w:rPr>
              <w:t>4.1.</w:t>
            </w:r>
            <w:r>
              <w:rPr>
                <w:rFonts w:cstheme="minorHAnsi"/>
                <w:sz w:val="20"/>
                <w:szCs w:val="20"/>
              </w:rPr>
              <w:t xml:space="preserve"> Organizing final conference with participants, donors and broader audience</w:t>
            </w:r>
          </w:p>
          <w:p w:rsidR="006C026B" w:rsidRPr="009965F1" w:rsidRDefault="006C026B" w:rsidP="007B5CDC">
            <w:pPr>
              <w:rPr>
                <w:rFonts w:cstheme="minorHAnsi"/>
                <w:sz w:val="20"/>
                <w:szCs w:val="20"/>
              </w:rPr>
            </w:pPr>
            <w:r w:rsidRPr="002D1FCD">
              <w:rPr>
                <w:rFonts w:cstheme="minorHAnsi"/>
                <w:b/>
                <w:sz w:val="20"/>
                <w:szCs w:val="20"/>
              </w:rPr>
              <w:t>4.2.</w:t>
            </w:r>
            <w:r>
              <w:rPr>
                <w:rFonts w:cstheme="minorHAnsi"/>
                <w:sz w:val="20"/>
                <w:szCs w:val="20"/>
              </w:rPr>
              <w:t xml:space="preserve"> Publication of final Y.D.E.A manual and training deliverables, videos and podcasts.</w:t>
            </w:r>
          </w:p>
          <w:p w:rsidR="006C026B" w:rsidRPr="00047E87" w:rsidRDefault="006C026B" w:rsidP="007B5CDC">
            <w:pPr>
              <w:rPr>
                <w:rFonts w:cstheme="minorHAnsi"/>
                <w:b/>
                <w:sz w:val="20"/>
                <w:szCs w:val="20"/>
              </w:rPr>
            </w:pPr>
          </w:p>
          <w:p w:rsidR="006C026B" w:rsidRPr="007B5CDC" w:rsidRDefault="006C026B" w:rsidP="007B5CDC">
            <w:pPr>
              <w:rPr>
                <w:rFonts w:cstheme="minorHAnsi"/>
                <w:b/>
                <w:sz w:val="20"/>
                <w:szCs w:val="20"/>
              </w:rPr>
            </w:pPr>
            <w:r w:rsidRPr="007B5CDC">
              <w:rPr>
                <w:rFonts w:cstheme="minorHAnsi"/>
                <w:b/>
                <w:sz w:val="20"/>
                <w:szCs w:val="20"/>
              </w:rPr>
              <w:t>Estimated results:</w:t>
            </w:r>
          </w:p>
          <w:p w:rsidR="006C026B" w:rsidRPr="007A591F" w:rsidRDefault="006C026B" w:rsidP="007B5CDC">
            <w:pPr>
              <w:pStyle w:val="ListParagraph"/>
              <w:numPr>
                <w:ilvl w:val="0"/>
                <w:numId w:val="20"/>
              </w:numPr>
              <w:rPr>
                <w:sz w:val="20"/>
                <w:szCs w:val="20"/>
              </w:rPr>
            </w:pPr>
            <w:r w:rsidRPr="007A591F">
              <w:rPr>
                <w:sz w:val="20"/>
                <w:szCs w:val="20"/>
              </w:rPr>
              <w:t xml:space="preserve">50 young people from </w:t>
            </w:r>
            <w:proofErr w:type="spellStart"/>
            <w:r w:rsidRPr="007A591F">
              <w:rPr>
                <w:sz w:val="20"/>
                <w:szCs w:val="20"/>
              </w:rPr>
              <w:t>Lezha</w:t>
            </w:r>
            <w:proofErr w:type="spellEnd"/>
            <w:r w:rsidRPr="007A591F">
              <w:rPr>
                <w:sz w:val="20"/>
                <w:szCs w:val="20"/>
              </w:rPr>
              <w:t xml:space="preserve"> and </w:t>
            </w:r>
            <w:proofErr w:type="spellStart"/>
            <w:r w:rsidRPr="007A591F">
              <w:rPr>
                <w:sz w:val="20"/>
                <w:szCs w:val="20"/>
              </w:rPr>
              <w:t>Prizren</w:t>
            </w:r>
            <w:proofErr w:type="spellEnd"/>
            <w:r w:rsidRPr="007A591F">
              <w:rPr>
                <w:sz w:val="20"/>
                <w:szCs w:val="20"/>
              </w:rPr>
              <w:t xml:space="preserve"> will be trained in digital entrepreneurship which thus provides access to modern on-job-skills and increased youth (self-) employment opportunities.</w:t>
            </w:r>
          </w:p>
          <w:p w:rsidR="006C026B" w:rsidRPr="007A591F" w:rsidRDefault="006C026B" w:rsidP="007B5CDC">
            <w:pPr>
              <w:pStyle w:val="ListParagraph"/>
              <w:numPr>
                <w:ilvl w:val="0"/>
                <w:numId w:val="20"/>
              </w:numPr>
              <w:rPr>
                <w:sz w:val="20"/>
                <w:szCs w:val="20"/>
              </w:rPr>
            </w:pPr>
            <w:r>
              <w:rPr>
                <w:sz w:val="20"/>
                <w:szCs w:val="20"/>
              </w:rPr>
              <w:t>50</w:t>
            </w:r>
            <w:r w:rsidRPr="007A591F">
              <w:rPr>
                <w:sz w:val="20"/>
                <w:szCs w:val="20"/>
              </w:rPr>
              <w:t xml:space="preserve"> local private business (</w:t>
            </w:r>
            <w:r>
              <w:rPr>
                <w:sz w:val="20"/>
                <w:szCs w:val="20"/>
              </w:rPr>
              <w:t>25</w:t>
            </w:r>
            <w:r w:rsidRPr="007A591F">
              <w:rPr>
                <w:sz w:val="20"/>
                <w:szCs w:val="20"/>
              </w:rPr>
              <w:t xml:space="preserve"> from Albania, </w:t>
            </w:r>
            <w:r>
              <w:rPr>
                <w:sz w:val="20"/>
                <w:szCs w:val="20"/>
              </w:rPr>
              <w:t>25</w:t>
            </w:r>
            <w:r w:rsidRPr="007A591F">
              <w:rPr>
                <w:sz w:val="20"/>
                <w:szCs w:val="20"/>
              </w:rPr>
              <w:t xml:space="preserve"> from Kosovo) will get in contact with each other and a pool of young, highly-qualified digital entrepreneurs, </w:t>
            </w:r>
            <w:proofErr w:type="gramStart"/>
            <w:r w:rsidRPr="007A591F">
              <w:rPr>
                <w:sz w:val="20"/>
                <w:szCs w:val="20"/>
              </w:rPr>
              <w:t>The</w:t>
            </w:r>
            <w:proofErr w:type="gramEnd"/>
            <w:r w:rsidRPr="007A591F">
              <w:rPr>
                <w:sz w:val="20"/>
                <w:szCs w:val="20"/>
              </w:rPr>
              <w:t xml:space="preserve"> organized job fairs in both countries will stimulate networking and new employment across the border.</w:t>
            </w:r>
          </w:p>
          <w:p w:rsidR="006C026B" w:rsidRPr="00396E1C" w:rsidRDefault="006C026B" w:rsidP="002142BD">
            <w:pPr>
              <w:pStyle w:val="ListParagraph"/>
              <w:numPr>
                <w:ilvl w:val="0"/>
                <w:numId w:val="20"/>
              </w:numPr>
              <w:rPr>
                <w:rFonts w:cstheme="minorHAnsi"/>
                <w:b/>
                <w:sz w:val="20"/>
                <w:szCs w:val="20"/>
                <w:u w:val="single"/>
              </w:rPr>
            </w:pPr>
            <w:r>
              <w:rPr>
                <w:sz w:val="20"/>
                <w:szCs w:val="20"/>
              </w:rPr>
              <w:t>2</w:t>
            </w:r>
            <w:r w:rsidRPr="007A591F">
              <w:rPr>
                <w:sz w:val="20"/>
                <w:szCs w:val="20"/>
              </w:rPr>
              <w:t xml:space="preserve"> vocational educationa</w:t>
            </w:r>
            <w:r>
              <w:rPr>
                <w:sz w:val="20"/>
                <w:szCs w:val="20"/>
              </w:rPr>
              <w:t>l institutions will</w:t>
            </w:r>
            <w:r w:rsidRPr="007A591F">
              <w:rPr>
                <w:sz w:val="20"/>
                <w:szCs w:val="20"/>
              </w:rPr>
              <w:t xml:space="preserve"> provide </w:t>
            </w:r>
            <w:r>
              <w:rPr>
                <w:sz w:val="20"/>
                <w:szCs w:val="20"/>
              </w:rPr>
              <w:t>a high quality training</w:t>
            </w:r>
            <w:r w:rsidRPr="007A591F">
              <w:rPr>
                <w:sz w:val="20"/>
                <w:szCs w:val="20"/>
              </w:rPr>
              <w:t xml:space="preserve"> on digital entrepreneurship</w:t>
            </w:r>
            <w:r>
              <w:rPr>
                <w:sz w:val="20"/>
                <w:szCs w:val="20"/>
              </w:rPr>
              <w:t>.</w:t>
            </w:r>
            <w:r w:rsidRPr="007A591F">
              <w:rPr>
                <w:sz w:val="20"/>
                <w:szCs w:val="20"/>
              </w:rPr>
              <w:t xml:space="preserve"> </w:t>
            </w:r>
            <w:r>
              <w:rPr>
                <w:sz w:val="20"/>
                <w:szCs w:val="20"/>
              </w:rPr>
              <w:t xml:space="preserve">This will improve their educational offers and will increase their attractiveness to numerous new </w:t>
            </w:r>
            <w:proofErr w:type="spellStart"/>
            <w:r>
              <w:rPr>
                <w:sz w:val="20"/>
                <w:szCs w:val="20"/>
              </w:rPr>
              <w:t>stduents</w:t>
            </w:r>
            <w:proofErr w:type="spellEnd"/>
            <w:r>
              <w:rPr>
                <w:sz w:val="20"/>
                <w:szCs w:val="20"/>
              </w:rPr>
              <w:t>. Knowledge exchange between teachers and institutions will take place and new contacts with local businesses will be created.</w:t>
            </w:r>
          </w:p>
        </w:tc>
      </w:tr>
      <w:tr w:rsidR="006C026B" w:rsidRPr="0097439C" w:rsidTr="00296F92">
        <w:tc>
          <w:tcPr>
            <w:tcW w:w="2250" w:type="dxa"/>
          </w:tcPr>
          <w:p w:rsidR="006C026B" w:rsidRPr="00396E1C" w:rsidRDefault="006C026B" w:rsidP="00DD4E4C">
            <w:pPr>
              <w:rPr>
                <w:rFonts w:cstheme="minorHAnsi"/>
                <w:b/>
                <w:sz w:val="20"/>
                <w:szCs w:val="20"/>
              </w:rPr>
            </w:pPr>
            <w:r w:rsidRPr="00396E1C">
              <w:rPr>
                <w:rFonts w:cstheme="minorHAnsi"/>
                <w:b/>
                <w:sz w:val="20"/>
                <w:szCs w:val="20"/>
              </w:rPr>
              <w:lastRenderedPageBreak/>
              <w:t xml:space="preserve">Lead Applicant: </w:t>
            </w:r>
          </w:p>
          <w:p w:rsidR="006C026B" w:rsidRDefault="006C026B" w:rsidP="00DD4E4C">
            <w:pPr>
              <w:rPr>
                <w:rFonts w:cstheme="minorHAnsi"/>
                <w:sz w:val="20"/>
                <w:szCs w:val="20"/>
              </w:rPr>
            </w:pPr>
            <w:r w:rsidRPr="00F60441">
              <w:rPr>
                <w:rFonts w:ascii="Calibri" w:eastAsia="Calibri" w:hAnsi="Calibri" w:cs="Calibri"/>
                <w:sz w:val="20"/>
                <w:szCs w:val="20"/>
              </w:rPr>
              <w:t>Albanian Local Capacity Development Foundation (ALCDF)</w:t>
            </w:r>
          </w:p>
          <w:p w:rsidR="006C026B" w:rsidRDefault="006C026B" w:rsidP="00DD4E4C">
            <w:pPr>
              <w:rPr>
                <w:rFonts w:cstheme="minorHAnsi"/>
                <w:sz w:val="20"/>
                <w:szCs w:val="20"/>
              </w:rPr>
            </w:pPr>
          </w:p>
          <w:p w:rsidR="006C026B" w:rsidRPr="00396E1C" w:rsidRDefault="006C026B" w:rsidP="00DD4E4C">
            <w:pPr>
              <w:rPr>
                <w:rFonts w:cstheme="minorHAnsi"/>
                <w:b/>
                <w:sz w:val="20"/>
                <w:szCs w:val="20"/>
              </w:rPr>
            </w:pPr>
            <w:r w:rsidRPr="00396E1C">
              <w:rPr>
                <w:rFonts w:cstheme="minorHAnsi"/>
                <w:b/>
                <w:sz w:val="20"/>
                <w:szCs w:val="20"/>
              </w:rPr>
              <w:t>Co-Applicant/s:</w:t>
            </w:r>
          </w:p>
          <w:p w:rsidR="006C026B" w:rsidRPr="00F60441" w:rsidRDefault="006C026B" w:rsidP="00F60441">
            <w:pPr>
              <w:pStyle w:val="ListParagraph"/>
              <w:numPr>
                <w:ilvl w:val="0"/>
                <w:numId w:val="1"/>
              </w:numPr>
              <w:rPr>
                <w:rFonts w:ascii="Calibri" w:eastAsia="Calibri" w:hAnsi="Calibri" w:cs="Calibri"/>
                <w:sz w:val="20"/>
                <w:szCs w:val="20"/>
              </w:rPr>
            </w:pPr>
            <w:r w:rsidRPr="00F60441">
              <w:rPr>
                <w:rFonts w:ascii="Calibri" w:eastAsia="Calibri" w:hAnsi="Calibri" w:cs="Calibri"/>
                <w:sz w:val="20"/>
                <w:szCs w:val="20"/>
              </w:rPr>
              <w:lastRenderedPageBreak/>
              <w:t>Kosovo Development Centre (KDC)</w:t>
            </w:r>
          </w:p>
          <w:p w:rsidR="006C026B" w:rsidRPr="00F60441" w:rsidRDefault="006C026B" w:rsidP="00F60441">
            <w:pPr>
              <w:pStyle w:val="ListParagraph"/>
              <w:numPr>
                <w:ilvl w:val="0"/>
                <w:numId w:val="1"/>
              </w:numPr>
              <w:rPr>
                <w:rFonts w:cstheme="minorHAnsi"/>
                <w:sz w:val="20"/>
                <w:szCs w:val="20"/>
              </w:rPr>
            </w:pPr>
            <w:proofErr w:type="spellStart"/>
            <w:r w:rsidRPr="00F60441">
              <w:rPr>
                <w:rFonts w:ascii="Calibri" w:eastAsia="Calibri" w:hAnsi="Calibri" w:cs="Calibri"/>
                <w:sz w:val="20"/>
                <w:szCs w:val="20"/>
              </w:rPr>
              <w:t>Makedonska</w:t>
            </w:r>
            <w:proofErr w:type="spellEnd"/>
            <w:r w:rsidRPr="00F60441">
              <w:rPr>
                <w:rFonts w:ascii="Calibri" w:eastAsia="Calibri" w:hAnsi="Calibri" w:cs="Calibri"/>
                <w:sz w:val="20"/>
                <w:szCs w:val="20"/>
              </w:rPr>
              <w:t xml:space="preserve"> </w:t>
            </w:r>
            <w:proofErr w:type="spellStart"/>
            <w:r w:rsidRPr="00F60441">
              <w:rPr>
                <w:rFonts w:ascii="Calibri" w:eastAsia="Calibri" w:hAnsi="Calibri" w:cs="Calibri"/>
                <w:sz w:val="20"/>
                <w:szCs w:val="20"/>
              </w:rPr>
              <w:t>razvojna</w:t>
            </w:r>
            <w:proofErr w:type="spellEnd"/>
            <w:r w:rsidRPr="00F60441">
              <w:rPr>
                <w:rFonts w:ascii="Calibri" w:eastAsia="Calibri" w:hAnsi="Calibri" w:cs="Calibri"/>
                <w:sz w:val="20"/>
                <w:szCs w:val="20"/>
              </w:rPr>
              <w:t xml:space="preserve"> </w:t>
            </w:r>
            <w:proofErr w:type="spellStart"/>
            <w:r w:rsidRPr="00F60441">
              <w:rPr>
                <w:rFonts w:ascii="Calibri" w:eastAsia="Calibri" w:hAnsi="Calibri" w:cs="Calibri"/>
                <w:sz w:val="20"/>
                <w:szCs w:val="20"/>
              </w:rPr>
              <w:t>fondacija</w:t>
            </w:r>
            <w:proofErr w:type="spellEnd"/>
            <w:r w:rsidRPr="00F60441">
              <w:rPr>
                <w:rFonts w:ascii="Calibri" w:eastAsia="Calibri" w:hAnsi="Calibri" w:cs="Calibri"/>
                <w:sz w:val="20"/>
                <w:szCs w:val="20"/>
              </w:rPr>
              <w:t xml:space="preserve"> za </w:t>
            </w:r>
            <w:proofErr w:type="spellStart"/>
            <w:r w:rsidRPr="00F60441">
              <w:rPr>
                <w:rFonts w:ascii="Calibri" w:eastAsia="Calibri" w:hAnsi="Calibri" w:cs="Calibri"/>
                <w:sz w:val="20"/>
                <w:szCs w:val="20"/>
              </w:rPr>
              <w:t>pretprijatija</w:t>
            </w:r>
            <w:proofErr w:type="spellEnd"/>
            <w:r w:rsidRPr="00F60441">
              <w:rPr>
                <w:rFonts w:ascii="Calibri" w:eastAsia="Calibri" w:hAnsi="Calibri" w:cs="Calibri"/>
                <w:sz w:val="20"/>
                <w:szCs w:val="20"/>
              </w:rPr>
              <w:t xml:space="preserve"> (MRFP) branch in Kosovo  -</w:t>
            </w:r>
            <w:proofErr w:type="spellStart"/>
            <w:r w:rsidRPr="00F60441">
              <w:rPr>
                <w:rFonts w:ascii="Calibri" w:eastAsia="Calibri" w:hAnsi="Calibri" w:cs="Calibri"/>
                <w:sz w:val="20"/>
                <w:szCs w:val="20"/>
              </w:rPr>
              <w:t>Peja</w:t>
            </w:r>
            <w:proofErr w:type="spellEnd"/>
          </w:p>
        </w:tc>
        <w:tc>
          <w:tcPr>
            <w:tcW w:w="2250" w:type="dxa"/>
          </w:tcPr>
          <w:p w:rsidR="006C026B" w:rsidRPr="0097439C" w:rsidRDefault="006C026B" w:rsidP="00DD4E4C">
            <w:pPr>
              <w:rPr>
                <w:rFonts w:cstheme="minorHAnsi"/>
                <w:sz w:val="20"/>
                <w:szCs w:val="20"/>
              </w:rPr>
            </w:pPr>
            <w:r w:rsidRPr="00396E1C">
              <w:rPr>
                <w:rFonts w:cstheme="minorHAnsi"/>
                <w:b/>
                <w:sz w:val="20"/>
                <w:szCs w:val="20"/>
              </w:rPr>
              <w:lastRenderedPageBreak/>
              <w:t>Total value:</w:t>
            </w:r>
            <w:r w:rsidRPr="0097439C">
              <w:rPr>
                <w:rFonts w:cstheme="minorHAnsi"/>
                <w:sz w:val="20"/>
                <w:szCs w:val="20"/>
              </w:rPr>
              <w:t xml:space="preserve"> </w:t>
            </w:r>
            <w:r w:rsidRPr="00E97784">
              <w:rPr>
                <w:rFonts w:cstheme="minorHAnsi"/>
                <w:sz w:val="20"/>
                <w:szCs w:val="20"/>
              </w:rPr>
              <w:t>549.526 EUR</w:t>
            </w:r>
          </w:p>
          <w:p w:rsidR="006C026B" w:rsidRPr="00396E1C" w:rsidRDefault="006C026B" w:rsidP="00DD4E4C">
            <w:pPr>
              <w:rPr>
                <w:rFonts w:cstheme="minorHAnsi"/>
                <w:b/>
                <w:sz w:val="20"/>
                <w:szCs w:val="20"/>
              </w:rPr>
            </w:pPr>
            <w:r w:rsidRPr="00396E1C">
              <w:rPr>
                <w:rFonts w:cstheme="minorHAnsi"/>
                <w:b/>
                <w:sz w:val="20"/>
                <w:szCs w:val="20"/>
              </w:rPr>
              <w:t xml:space="preserve">Grant amount: </w:t>
            </w:r>
          </w:p>
          <w:p w:rsidR="006C026B" w:rsidRPr="0097439C" w:rsidRDefault="006C026B" w:rsidP="00DD4E4C">
            <w:pPr>
              <w:rPr>
                <w:rFonts w:cstheme="minorHAnsi"/>
                <w:sz w:val="20"/>
                <w:szCs w:val="20"/>
              </w:rPr>
            </w:pPr>
            <w:r w:rsidRPr="009D794D">
              <w:rPr>
                <w:rFonts w:ascii="Calibri" w:eastAsia="Calibri" w:hAnsi="Calibri" w:cs="Calibri"/>
                <w:sz w:val="20"/>
                <w:szCs w:val="20"/>
              </w:rPr>
              <w:t>467,097</w:t>
            </w:r>
            <w:r>
              <w:rPr>
                <w:rFonts w:cstheme="minorHAnsi"/>
                <w:sz w:val="20"/>
                <w:szCs w:val="20"/>
              </w:rPr>
              <w:t xml:space="preserve"> </w:t>
            </w:r>
            <w:r w:rsidRPr="0097439C">
              <w:rPr>
                <w:rFonts w:cstheme="minorHAnsi"/>
                <w:sz w:val="20"/>
                <w:szCs w:val="20"/>
              </w:rPr>
              <w:t>EUR</w:t>
            </w:r>
          </w:p>
          <w:p w:rsidR="006C026B" w:rsidRPr="0097439C" w:rsidRDefault="006C026B" w:rsidP="00DD4E4C">
            <w:pPr>
              <w:rPr>
                <w:rFonts w:cstheme="minorHAnsi"/>
                <w:sz w:val="20"/>
                <w:szCs w:val="20"/>
              </w:rPr>
            </w:pPr>
            <w:r w:rsidRPr="00396E1C">
              <w:rPr>
                <w:rFonts w:cstheme="minorHAnsi"/>
                <w:b/>
                <w:sz w:val="20"/>
                <w:szCs w:val="20"/>
              </w:rPr>
              <w:t>Percentage:</w:t>
            </w:r>
            <w:r w:rsidRPr="0097439C">
              <w:rPr>
                <w:rFonts w:cstheme="minorHAnsi"/>
                <w:sz w:val="20"/>
                <w:szCs w:val="20"/>
              </w:rPr>
              <w:t xml:space="preserve"> 85%</w:t>
            </w:r>
          </w:p>
        </w:tc>
        <w:tc>
          <w:tcPr>
            <w:tcW w:w="7380" w:type="dxa"/>
          </w:tcPr>
          <w:p w:rsidR="006C026B" w:rsidRPr="00396E1C" w:rsidRDefault="006C026B" w:rsidP="00DD4E4C">
            <w:pPr>
              <w:rPr>
                <w:rFonts w:cstheme="minorHAnsi"/>
                <w:b/>
                <w:sz w:val="20"/>
                <w:szCs w:val="20"/>
                <w:u w:val="single"/>
              </w:rPr>
            </w:pPr>
            <w:r w:rsidRPr="00396E1C">
              <w:rPr>
                <w:rFonts w:cstheme="minorHAnsi"/>
                <w:b/>
                <w:sz w:val="20"/>
                <w:szCs w:val="20"/>
                <w:u w:val="single"/>
              </w:rPr>
              <w:t>Title: Improving tourism offer in highlands of Albania and Kosovo</w:t>
            </w:r>
          </w:p>
          <w:p w:rsidR="006C026B" w:rsidRPr="0097439C" w:rsidRDefault="006C026B" w:rsidP="00DD4E4C">
            <w:pPr>
              <w:rPr>
                <w:rFonts w:cstheme="minorHAnsi"/>
                <w:sz w:val="20"/>
                <w:szCs w:val="20"/>
              </w:rPr>
            </w:pPr>
          </w:p>
          <w:p w:rsidR="006C026B" w:rsidRPr="00396E1C" w:rsidRDefault="006C026B" w:rsidP="00F60441">
            <w:pPr>
              <w:rPr>
                <w:rFonts w:cstheme="minorHAnsi"/>
                <w:b/>
                <w:sz w:val="20"/>
                <w:szCs w:val="20"/>
              </w:rPr>
            </w:pPr>
            <w:r w:rsidRPr="00396E1C">
              <w:rPr>
                <w:rFonts w:cstheme="minorHAnsi"/>
                <w:b/>
                <w:sz w:val="20"/>
                <w:szCs w:val="20"/>
              </w:rPr>
              <w:t>Location:</w:t>
            </w:r>
          </w:p>
          <w:p w:rsidR="006C026B" w:rsidRPr="00F60441" w:rsidRDefault="006C026B" w:rsidP="00F60441">
            <w:pPr>
              <w:pStyle w:val="Title"/>
              <w:numPr>
                <w:ilvl w:val="0"/>
                <w:numId w:val="1"/>
              </w:numPr>
              <w:jc w:val="left"/>
              <w:rPr>
                <w:rFonts w:ascii="Calibri" w:eastAsia="Calibri" w:hAnsi="Calibri" w:cs="Calibri"/>
                <w:b w:val="0"/>
                <w:snapToGrid/>
                <w:sz w:val="20"/>
              </w:rPr>
            </w:pPr>
            <w:proofErr w:type="spellStart"/>
            <w:r w:rsidRPr="00F60441">
              <w:rPr>
                <w:rFonts w:ascii="Calibri" w:eastAsia="Calibri" w:hAnsi="Calibri" w:cs="Calibri"/>
                <w:b w:val="0"/>
                <w:snapToGrid/>
                <w:sz w:val="20"/>
                <w:lang w:val="en-US" w:eastAsia="en-US"/>
              </w:rPr>
              <w:t>Kukësi</w:t>
            </w:r>
            <w:proofErr w:type="spellEnd"/>
            <w:r w:rsidRPr="00F60441">
              <w:rPr>
                <w:rFonts w:ascii="Calibri" w:eastAsia="Calibri" w:hAnsi="Calibri" w:cs="Calibri"/>
                <w:b w:val="0"/>
                <w:snapToGrid/>
                <w:sz w:val="20"/>
                <w:lang w:val="en-US" w:eastAsia="en-US"/>
              </w:rPr>
              <w:t xml:space="preserve"> Region (Municipality of Has and </w:t>
            </w:r>
            <w:proofErr w:type="spellStart"/>
            <w:r w:rsidRPr="00F60441">
              <w:rPr>
                <w:rFonts w:ascii="Calibri" w:eastAsia="Calibri" w:hAnsi="Calibri" w:cs="Calibri"/>
                <w:b w:val="0"/>
                <w:snapToGrid/>
                <w:sz w:val="20"/>
                <w:lang w:val="en-US" w:eastAsia="en-US"/>
              </w:rPr>
              <w:t>Tropoja</w:t>
            </w:r>
            <w:proofErr w:type="spellEnd"/>
            <w:r w:rsidRPr="00F60441">
              <w:rPr>
                <w:rFonts w:ascii="Calibri" w:eastAsia="Calibri" w:hAnsi="Calibri" w:cs="Calibri"/>
                <w:b w:val="0"/>
                <w:snapToGrid/>
                <w:sz w:val="20"/>
                <w:lang w:val="en-US" w:eastAsia="en-US"/>
              </w:rPr>
              <w:t>)</w:t>
            </w:r>
            <w:r>
              <w:rPr>
                <w:rFonts w:asciiTheme="minorHAnsi" w:eastAsiaTheme="minorHAnsi" w:hAnsiTheme="minorHAnsi" w:cstheme="minorHAnsi"/>
                <w:b w:val="0"/>
                <w:snapToGrid/>
                <w:sz w:val="20"/>
                <w:lang w:val="en-US" w:eastAsia="en-US"/>
              </w:rPr>
              <w:t>, Albania</w:t>
            </w:r>
          </w:p>
          <w:p w:rsidR="006C026B" w:rsidRPr="00F60441" w:rsidRDefault="006C026B" w:rsidP="00F60441">
            <w:pPr>
              <w:pStyle w:val="ListParagraph"/>
              <w:numPr>
                <w:ilvl w:val="0"/>
                <w:numId w:val="1"/>
              </w:numPr>
              <w:rPr>
                <w:rFonts w:cstheme="minorHAnsi"/>
                <w:sz w:val="20"/>
                <w:szCs w:val="20"/>
              </w:rPr>
            </w:pPr>
            <w:proofErr w:type="spellStart"/>
            <w:r w:rsidRPr="00F60441">
              <w:rPr>
                <w:rFonts w:ascii="Calibri" w:eastAsia="Calibri" w:hAnsi="Calibri" w:cs="Calibri"/>
                <w:sz w:val="20"/>
                <w:szCs w:val="20"/>
              </w:rPr>
              <w:t>Gjakova</w:t>
            </w:r>
            <w:proofErr w:type="spellEnd"/>
            <w:r w:rsidRPr="00F60441">
              <w:rPr>
                <w:rFonts w:ascii="Calibri" w:eastAsia="Calibri" w:hAnsi="Calibri" w:cs="Calibri"/>
                <w:sz w:val="20"/>
                <w:szCs w:val="20"/>
              </w:rPr>
              <w:t xml:space="preserve">, </w:t>
            </w:r>
            <w:proofErr w:type="spellStart"/>
            <w:r w:rsidRPr="00F60441">
              <w:rPr>
                <w:rFonts w:ascii="Calibri" w:eastAsia="Calibri" w:hAnsi="Calibri" w:cs="Calibri"/>
                <w:sz w:val="20"/>
                <w:szCs w:val="20"/>
              </w:rPr>
              <w:t>Peja</w:t>
            </w:r>
            <w:proofErr w:type="spellEnd"/>
            <w:r w:rsidRPr="00F60441">
              <w:rPr>
                <w:rFonts w:ascii="Calibri" w:eastAsia="Calibri" w:hAnsi="Calibri" w:cs="Calibri"/>
                <w:sz w:val="20"/>
                <w:szCs w:val="20"/>
              </w:rPr>
              <w:t xml:space="preserve">, </w:t>
            </w:r>
            <w:proofErr w:type="spellStart"/>
            <w:r w:rsidRPr="00F60441">
              <w:rPr>
                <w:rFonts w:ascii="Calibri" w:eastAsia="Calibri" w:hAnsi="Calibri" w:cs="Calibri"/>
                <w:sz w:val="20"/>
                <w:szCs w:val="20"/>
              </w:rPr>
              <w:t>Juniku</w:t>
            </w:r>
            <w:proofErr w:type="spellEnd"/>
            <w:r w:rsidRPr="00F60441">
              <w:rPr>
                <w:rFonts w:ascii="Calibri" w:eastAsia="Calibri" w:hAnsi="Calibri" w:cs="Calibri"/>
                <w:sz w:val="20"/>
                <w:szCs w:val="20"/>
              </w:rPr>
              <w:t xml:space="preserve"> and </w:t>
            </w:r>
            <w:proofErr w:type="spellStart"/>
            <w:r w:rsidRPr="00F60441">
              <w:rPr>
                <w:rFonts w:ascii="Calibri" w:eastAsia="Calibri" w:hAnsi="Calibri" w:cs="Calibri"/>
                <w:sz w:val="20"/>
                <w:szCs w:val="20"/>
              </w:rPr>
              <w:t>Deqani</w:t>
            </w:r>
            <w:proofErr w:type="spellEnd"/>
            <w:r w:rsidRPr="00F60441">
              <w:rPr>
                <w:rFonts w:ascii="Calibri" w:eastAsia="Calibri" w:hAnsi="Calibri" w:cs="Calibri"/>
                <w:sz w:val="20"/>
                <w:szCs w:val="20"/>
              </w:rPr>
              <w:t xml:space="preserve"> Region</w:t>
            </w:r>
            <w:r>
              <w:rPr>
                <w:rFonts w:cstheme="minorHAnsi"/>
                <w:sz w:val="20"/>
                <w:szCs w:val="20"/>
              </w:rPr>
              <w:t>, Kosovo</w:t>
            </w:r>
          </w:p>
          <w:p w:rsidR="006C026B" w:rsidRPr="0097439C" w:rsidRDefault="006C026B" w:rsidP="00DD4E4C">
            <w:pPr>
              <w:rPr>
                <w:rFonts w:cstheme="minorHAnsi"/>
                <w:sz w:val="20"/>
                <w:szCs w:val="20"/>
              </w:rPr>
            </w:pPr>
          </w:p>
          <w:p w:rsidR="006C026B" w:rsidRPr="00396E1C" w:rsidRDefault="006C026B" w:rsidP="00DD4E4C">
            <w:pPr>
              <w:rPr>
                <w:rFonts w:cstheme="minorHAnsi"/>
                <w:b/>
                <w:sz w:val="20"/>
                <w:szCs w:val="20"/>
              </w:rPr>
            </w:pPr>
            <w:r w:rsidRPr="00396E1C">
              <w:rPr>
                <w:rFonts w:cstheme="minorHAnsi"/>
                <w:b/>
                <w:sz w:val="20"/>
                <w:szCs w:val="20"/>
              </w:rPr>
              <w:t>Duration: 24 months</w:t>
            </w:r>
          </w:p>
          <w:p w:rsidR="006C026B" w:rsidRPr="0097439C" w:rsidRDefault="006C026B" w:rsidP="00DD4E4C">
            <w:pPr>
              <w:rPr>
                <w:rFonts w:cstheme="minorHAnsi"/>
                <w:sz w:val="20"/>
                <w:szCs w:val="20"/>
              </w:rPr>
            </w:pPr>
          </w:p>
          <w:p w:rsidR="006C026B" w:rsidRDefault="006C026B" w:rsidP="009D794D">
            <w:pPr>
              <w:rPr>
                <w:rFonts w:cstheme="minorHAnsi"/>
                <w:sz w:val="20"/>
                <w:szCs w:val="20"/>
              </w:rPr>
            </w:pPr>
            <w:r w:rsidRPr="00396E1C">
              <w:rPr>
                <w:rFonts w:cstheme="minorHAnsi"/>
                <w:b/>
                <w:sz w:val="20"/>
                <w:szCs w:val="20"/>
              </w:rPr>
              <w:lastRenderedPageBreak/>
              <w:t>Overall objective:</w:t>
            </w:r>
            <w:r w:rsidRPr="0097439C">
              <w:rPr>
                <w:rFonts w:cstheme="minorHAnsi"/>
                <w:sz w:val="20"/>
                <w:szCs w:val="20"/>
              </w:rPr>
              <w:t xml:space="preserve"> </w:t>
            </w:r>
            <w:r w:rsidRPr="009D794D">
              <w:rPr>
                <w:rFonts w:ascii="Calibri" w:eastAsia="Calibri" w:hAnsi="Calibri" w:cs="Calibri"/>
                <w:sz w:val="20"/>
                <w:szCs w:val="20"/>
              </w:rPr>
              <w:t xml:space="preserve">To enhance the capacities and competitiveness of the tourism sector in the cross-border region by the economic valorisation of its cultural and natural heritage </w:t>
            </w:r>
          </w:p>
          <w:p w:rsidR="006C026B" w:rsidRPr="009D794D" w:rsidRDefault="006C026B" w:rsidP="009D794D">
            <w:pPr>
              <w:rPr>
                <w:rFonts w:ascii="Calibri" w:eastAsia="Calibri" w:hAnsi="Calibri" w:cs="Calibri"/>
                <w:sz w:val="20"/>
                <w:szCs w:val="20"/>
              </w:rPr>
            </w:pPr>
          </w:p>
          <w:p w:rsidR="006C026B" w:rsidRPr="00396E1C" w:rsidRDefault="006C026B" w:rsidP="009D794D">
            <w:pPr>
              <w:rPr>
                <w:rFonts w:ascii="Calibri" w:eastAsia="Calibri" w:hAnsi="Calibri" w:cs="Calibri"/>
                <w:b/>
                <w:sz w:val="20"/>
                <w:szCs w:val="20"/>
              </w:rPr>
            </w:pPr>
            <w:r w:rsidRPr="00396E1C">
              <w:rPr>
                <w:rFonts w:ascii="Calibri" w:eastAsia="Calibri" w:hAnsi="Calibri" w:cs="Calibri"/>
                <w:b/>
                <w:sz w:val="20"/>
                <w:szCs w:val="20"/>
              </w:rPr>
              <w:t>Specific objective(s</w:t>
            </w:r>
            <w:r w:rsidRPr="00396E1C">
              <w:rPr>
                <w:rFonts w:cstheme="minorHAnsi"/>
                <w:b/>
                <w:sz w:val="20"/>
                <w:szCs w:val="20"/>
              </w:rPr>
              <w:t>)</w:t>
            </w:r>
            <w:r w:rsidRPr="00396E1C">
              <w:rPr>
                <w:rFonts w:ascii="Calibri" w:eastAsia="Calibri" w:hAnsi="Calibri" w:cs="Calibri"/>
                <w:b/>
                <w:sz w:val="20"/>
                <w:szCs w:val="20"/>
              </w:rPr>
              <w:t>:</w:t>
            </w:r>
          </w:p>
          <w:p w:rsidR="006C026B" w:rsidRPr="009D794D" w:rsidRDefault="006C026B" w:rsidP="009D794D">
            <w:pPr>
              <w:numPr>
                <w:ilvl w:val="5"/>
                <w:numId w:val="29"/>
              </w:numPr>
              <w:tabs>
                <w:tab w:val="clear" w:pos="2160"/>
              </w:tabs>
              <w:ind w:left="421"/>
              <w:rPr>
                <w:rFonts w:ascii="Calibri" w:eastAsia="Calibri" w:hAnsi="Calibri" w:cs="Calibri"/>
                <w:sz w:val="20"/>
                <w:szCs w:val="20"/>
              </w:rPr>
            </w:pPr>
            <w:r w:rsidRPr="009D794D">
              <w:rPr>
                <w:rFonts w:ascii="Calibri" w:eastAsia="Calibri" w:hAnsi="Calibri" w:cs="Calibri"/>
                <w:sz w:val="20"/>
                <w:szCs w:val="20"/>
              </w:rPr>
              <w:t>To develop and promote new tourism products in alpine areas with direct involvement of local farmers;</w:t>
            </w:r>
          </w:p>
          <w:p w:rsidR="006C026B" w:rsidRPr="0097439C" w:rsidRDefault="006C026B" w:rsidP="009D794D">
            <w:pPr>
              <w:rPr>
                <w:rFonts w:cstheme="minorHAnsi"/>
                <w:sz w:val="20"/>
                <w:szCs w:val="20"/>
              </w:rPr>
            </w:pPr>
            <w:r>
              <w:rPr>
                <w:rFonts w:cstheme="minorHAnsi"/>
                <w:sz w:val="20"/>
                <w:szCs w:val="20"/>
              </w:rPr>
              <w:t xml:space="preserve"> (ii)    </w:t>
            </w:r>
            <w:r w:rsidRPr="009D794D">
              <w:rPr>
                <w:rFonts w:ascii="Calibri" w:eastAsia="Calibri" w:hAnsi="Calibri" w:cs="Calibri"/>
                <w:sz w:val="20"/>
                <w:szCs w:val="20"/>
              </w:rPr>
              <w:t>To increase knowledge of local farmers for providing better and quality services for getting tangible benefits from tourism;</w:t>
            </w:r>
          </w:p>
          <w:p w:rsidR="006C026B" w:rsidRPr="0097439C" w:rsidRDefault="006C026B" w:rsidP="00DD4E4C">
            <w:pPr>
              <w:rPr>
                <w:rFonts w:cstheme="minorHAnsi"/>
                <w:sz w:val="20"/>
                <w:szCs w:val="20"/>
              </w:rPr>
            </w:pPr>
          </w:p>
          <w:p w:rsidR="006C026B" w:rsidRPr="00396E1C" w:rsidRDefault="006C026B" w:rsidP="009D794D">
            <w:pPr>
              <w:rPr>
                <w:rFonts w:cstheme="minorHAnsi"/>
                <w:b/>
                <w:sz w:val="20"/>
                <w:szCs w:val="20"/>
              </w:rPr>
            </w:pPr>
            <w:r w:rsidRPr="00396E1C">
              <w:rPr>
                <w:rFonts w:cstheme="minorHAnsi"/>
                <w:b/>
                <w:sz w:val="20"/>
                <w:szCs w:val="20"/>
              </w:rPr>
              <w:t xml:space="preserve">Target groups: </w:t>
            </w:r>
          </w:p>
          <w:p w:rsidR="006C026B" w:rsidRPr="009D794D" w:rsidRDefault="006C026B" w:rsidP="009D794D">
            <w:pPr>
              <w:pStyle w:val="ListParagraph"/>
              <w:numPr>
                <w:ilvl w:val="0"/>
                <w:numId w:val="1"/>
              </w:numPr>
              <w:rPr>
                <w:rFonts w:ascii="Calibri" w:eastAsia="Calibri" w:hAnsi="Calibri" w:cs="Times New Roman"/>
                <w:sz w:val="20"/>
                <w:szCs w:val="20"/>
              </w:rPr>
            </w:pPr>
            <w:r w:rsidRPr="009D794D">
              <w:rPr>
                <w:rFonts w:ascii="Calibri" w:eastAsia="Calibri" w:hAnsi="Calibri" w:cs="Times New Roman"/>
                <w:sz w:val="20"/>
                <w:szCs w:val="20"/>
              </w:rPr>
              <w:t xml:space="preserve">Local farmers </w:t>
            </w:r>
          </w:p>
          <w:p w:rsidR="006C026B" w:rsidRPr="009D794D" w:rsidRDefault="006C026B" w:rsidP="009D794D">
            <w:pPr>
              <w:pStyle w:val="ListParagraph"/>
              <w:numPr>
                <w:ilvl w:val="0"/>
                <w:numId w:val="1"/>
              </w:numPr>
              <w:rPr>
                <w:rFonts w:ascii="Calibri" w:eastAsia="Calibri" w:hAnsi="Calibri" w:cs="Times New Roman"/>
                <w:sz w:val="20"/>
                <w:szCs w:val="20"/>
              </w:rPr>
            </w:pPr>
            <w:r w:rsidRPr="009D794D">
              <w:rPr>
                <w:rFonts w:ascii="Calibri" w:eastAsia="Calibri" w:hAnsi="Calibri" w:cs="Times New Roman"/>
                <w:sz w:val="20"/>
                <w:szCs w:val="20"/>
              </w:rPr>
              <w:t>Businesses (guest houses, hotels, small entrepreneurs, producer groups)</w:t>
            </w:r>
          </w:p>
          <w:p w:rsidR="006C026B" w:rsidRPr="009D794D" w:rsidRDefault="006C026B" w:rsidP="009D794D">
            <w:pPr>
              <w:pStyle w:val="ListParagraph"/>
              <w:numPr>
                <w:ilvl w:val="0"/>
                <w:numId w:val="1"/>
              </w:numPr>
              <w:rPr>
                <w:rFonts w:ascii="Calibri" w:eastAsia="Calibri" w:hAnsi="Calibri" w:cs="Times New Roman"/>
                <w:sz w:val="20"/>
                <w:szCs w:val="20"/>
              </w:rPr>
            </w:pPr>
            <w:r w:rsidRPr="009D794D">
              <w:rPr>
                <w:rFonts w:ascii="Calibri" w:eastAsia="Calibri" w:hAnsi="Calibri" w:cs="Times New Roman"/>
                <w:sz w:val="20"/>
                <w:szCs w:val="20"/>
              </w:rPr>
              <w:t>CSO-s (environmental and tourism)</w:t>
            </w:r>
          </w:p>
          <w:p w:rsidR="006C026B" w:rsidRPr="009D794D" w:rsidRDefault="006C026B" w:rsidP="009D794D">
            <w:pPr>
              <w:pStyle w:val="ListParagraph"/>
              <w:numPr>
                <w:ilvl w:val="0"/>
                <w:numId w:val="1"/>
              </w:numPr>
              <w:rPr>
                <w:rFonts w:ascii="Calibri" w:eastAsia="Calibri" w:hAnsi="Calibri" w:cs="Times New Roman"/>
                <w:sz w:val="20"/>
                <w:szCs w:val="20"/>
              </w:rPr>
            </w:pPr>
            <w:r w:rsidRPr="009D794D">
              <w:rPr>
                <w:rFonts w:ascii="Calibri" w:eastAsia="Calibri" w:hAnsi="Calibri" w:cs="Times New Roman"/>
                <w:sz w:val="20"/>
                <w:szCs w:val="20"/>
              </w:rPr>
              <w:t>Municipal staff</w:t>
            </w:r>
          </w:p>
          <w:p w:rsidR="006C026B" w:rsidRPr="009D794D" w:rsidRDefault="006C026B" w:rsidP="009D794D">
            <w:pPr>
              <w:pStyle w:val="ListParagraph"/>
              <w:numPr>
                <w:ilvl w:val="0"/>
                <w:numId w:val="1"/>
              </w:numPr>
              <w:rPr>
                <w:rFonts w:cstheme="minorHAnsi"/>
                <w:sz w:val="20"/>
                <w:szCs w:val="20"/>
              </w:rPr>
            </w:pPr>
            <w:r w:rsidRPr="009D794D">
              <w:rPr>
                <w:rFonts w:ascii="Calibri" w:eastAsia="Calibri" w:hAnsi="Calibri" w:cs="Times New Roman"/>
                <w:sz w:val="20"/>
                <w:szCs w:val="20"/>
              </w:rPr>
              <w:t>Youth and women</w:t>
            </w:r>
          </w:p>
          <w:p w:rsidR="006C026B" w:rsidRPr="00396E1C" w:rsidRDefault="006C026B" w:rsidP="009D794D">
            <w:pPr>
              <w:rPr>
                <w:rFonts w:cstheme="minorHAnsi"/>
                <w:b/>
                <w:sz w:val="20"/>
                <w:szCs w:val="20"/>
              </w:rPr>
            </w:pPr>
          </w:p>
          <w:p w:rsidR="006C026B" w:rsidRPr="00396E1C" w:rsidRDefault="006C026B" w:rsidP="009D794D">
            <w:pPr>
              <w:rPr>
                <w:rFonts w:cstheme="minorHAnsi"/>
                <w:b/>
                <w:sz w:val="20"/>
                <w:szCs w:val="20"/>
              </w:rPr>
            </w:pPr>
            <w:r w:rsidRPr="00396E1C">
              <w:rPr>
                <w:rFonts w:cstheme="minorHAnsi"/>
                <w:b/>
                <w:sz w:val="20"/>
                <w:szCs w:val="20"/>
              </w:rPr>
              <w:t>Final Beneficiaries:</w:t>
            </w:r>
          </w:p>
          <w:p w:rsidR="006C026B" w:rsidRPr="009D794D" w:rsidRDefault="006C026B" w:rsidP="009D794D">
            <w:pPr>
              <w:pStyle w:val="ListParagraph"/>
              <w:numPr>
                <w:ilvl w:val="0"/>
                <w:numId w:val="1"/>
              </w:numPr>
              <w:rPr>
                <w:rFonts w:ascii="Calibri" w:eastAsia="Calibri" w:hAnsi="Calibri" w:cs="Times New Roman"/>
                <w:sz w:val="20"/>
                <w:szCs w:val="20"/>
              </w:rPr>
            </w:pPr>
            <w:r w:rsidRPr="009D794D">
              <w:rPr>
                <w:rFonts w:ascii="Calibri" w:eastAsia="Calibri" w:hAnsi="Calibri" w:cs="Times New Roman"/>
                <w:sz w:val="20"/>
                <w:szCs w:val="20"/>
              </w:rPr>
              <w:t xml:space="preserve">Local farmers and their families of </w:t>
            </w:r>
            <w:proofErr w:type="spellStart"/>
            <w:r w:rsidRPr="009D794D">
              <w:rPr>
                <w:rFonts w:ascii="Calibri" w:eastAsia="Calibri" w:hAnsi="Calibri" w:cs="Times New Roman"/>
                <w:sz w:val="20"/>
                <w:szCs w:val="20"/>
              </w:rPr>
              <w:t>Kukësi</w:t>
            </w:r>
            <w:proofErr w:type="spellEnd"/>
            <w:r w:rsidRPr="009D794D">
              <w:rPr>
                <w:rFonts w:ascii="Calibri" w:eastAsia="Calibri" w:hAnsi="Calibri" w:cs="Times New Roman"/>
                <w:sz w:val="20"/>
                <w:szCs w:val="20"/>
              </w:rPr>
              <w:t xml:space="preserve"> Region (Municipality of Has and </w:t>
            </w:r>
            <w:proofErr w:type="spellStart"/>
            <w:r w:rsidRPr="009D794D">
              <w:rPr>
                <w:rFonts w:ascii="Calibri" w:eastAsia="Calibri" w:hAnsi="Calibri" w:cs="Times New Roman"/>
                <w:sz w:val="20"/>
                <w:szCs w:val="20"/>
              </w:rPr>
              <w:t>Tropoja</w:t>
            </w:r>
            <w:proofErr w:type="spellEnd"/>
            <w:r w:rsidRPr="009D794D">
              <w:rPr>
                <w:rFonts w:ascii="Calibri" w:eastAsia="Calibri" w:hAnsi="Calibri" w:cs="Times New Roman"/>
                <w:sz w:val="20"/>
                <w:szCs w:val="20"/>
              </w:rPr>
              <w:t xml:space="preserve">) and Kosovo – </w:t>
            </w:r>
            <w:proofErr w:type="spellStart"/>
            <w:r w:rsidRPr="009D794D">
              <w:rPr>
                <w:rFonts w:ascii="Calibri" w:eastAsia="Calibri" w:hAnsi="Calibri" w:cs="Times New Roman"/>
                <w:sz w:val="20"/>
                <w:szCs w:val="20"/>
              </w:rPr>
              <w:t>Gjakova</w:t>
            </w:r>
            <w:proofErr w:type="spellEnd"/>
            <w:r w:rsidRPr="009D794D">
              <w:rPr>
                <w:rFonts w:ascii="Calibri" w:eastAsia="Calibri" w:hAnsi="Calibri" w:cs="Times New Roman"/>
                <w:sz w:val="20"/>
                <w:szCs w:val="20"/>
              </w:rPr>
              <w:t xml:space="preserve">, </w:t>
            </w:r>
            <w:proofErr w:type="spellStart"/>
            <w:r w:rsidRPr="009D794D">
              <w:rPr>
                <w:rFonts w:ascii="Calibri" w:eastAsia="Calibri" w:hAnsi="Calibri" w:cs="Times New Roman"/>
                <w:sz w:val="20"/>
                <w:szCs w:val="20"/>
              </w:rPr>
              <w:t>Peja</w:t>
            </w:r>
            <w:proofErr w:type="spellEnd"/>
            <w:r w:rsidRPr="009D794D">
              <w:rPr>
                <w:rFonts w:ascii="Calibri" w:eastAsia="Calibri" w:hAnsi="Calibri" w:cs="Times New Roman"/>
                <w:sz w:val="20"/>
                <w:szCs w:val="20"/>
              </w:rPr>
              <w:t xml:space="preserve">, </w:t>
            </w:r>
            <w:proofErr w:type="spellStart"/>
            <w:r w:rsidRPr="009D794D">
              <w:rPr>
                <w:rFonts w:ascii="Calibri" w:eastAsia="Calibri" w:hAnsi="Calibri" w:cs="Times New Roman"/>
                <w:sz w:val="20"/>
                <w:szCs w:val="20"/>
              </w:rPr>
              <w:t>Juniku</w:t>
            </w:r>
            <w:proofErr w:type="spellEnd"/>
            <w:r w:rsidRPr="009D794D">
              <w:rPr>
                <w:rFonts w:ascii="Calibri" w:eastAsia="Calibri" w:hAnsi="Calibri" w:cs="Times New Roman"/>
                <w:sz w:val="20"/>
                <w:szCs w:val="20"/>
              </w:rPr>
              <w:t xml:space="preserve"> and </w:t>
            </w:r>
            <w:proofErr w:type="spellStart"/>
            <w:r w:rsidRPr="009D794D">
              <w:rPr>
                <w:rFonts w:ascii="Calibri" w:eastAsia="Calibri" w:hAnsi="Calibri" w:cs="Times New Roman"/>
                <w:sz w:val="20"/>
                <w:szCs w:val="20"/>
              </w:rPr>
              <w:t>Deqani</w:t>
            </w:r>
            <w:proofErr w:type="spellEnd"/>
            <w:r w:rsidRPr="009D794D">
              <w:rPr>
                <w:rFonts w:ascii="Calibri" w:eastAsia="Calibri" w:hAnsi="Calibri" w:cs="Times New Roman"/>
                <w:sz w:val="20"/>
                <w:szCs w:val="20"/>
              </w:rPr>
              <w:t xml:space="preserve"> Region</w:t>
            </w:r>
          </w:p>
          <w:p w:rsidR="006C026B" w:rsidRPr="009D794D" w:rsidRDefault="006C026B" w:rsidP="009D794D">
            <w:pPr>
              <w:pStyle w:val="ListParagraph"/>
              <w:numPr>
                <w:ilvl w:val="0"/>
                <w:numId w:val="1"/>
              </w:numPr>
              <w:rPr>
                <w:sz w:val="20"/>
                <w:szCs w:val="20"/>
              </w:rPr>
            </w:pPr>
            <w:r w:rsidRPr="009D794D">
              <w:rPr>
                <w:rFonts w:ascii="Calibri" w:eastAsia="Calibri" w:hAnsi="Calibri" w:cs="Times New Roman"/>
                <w:sz w:val="20"/>
                <w:szCs w:val="20"/>
              </w:rPr>
              <w:t>Population of the project target area</w:t>
            </w:r>
          </w:p>
          <w:p w:rsidR="006C026B" w:rsidRPr="0097439C" w:rsidRDefault="006C026B" w:rsidP="00DD4E4C">
            <w:pPr>
              <w:rPr>
                <w:rFonts w:cstheme="minorHAnsi"/>
                <w:sz w:val="20"/>
                <w:szCs w:val="20"/>
              </w:rPr>
            </w:pPr>
          </w:p>
          <w:p w:rsidR="006C026B" w:rsidRPr="00396E1C" w:rsidRDefault="006C026B" w:rsidP="00DD4E4C">
            <w:pPr>
              <w:rPr>
                <w:rFonts w:cstheme="minorHAnsi"/>
                <w:b/>
                <w:sz w:val="20"/>
                <w:szCs w:val="20"/>
              </w:rPr>
            </w:pPr>
            <w:r w:rsidRPr="00396E1C">
              <w:rPr>
                <w:rFonts w:cstheme="minorHAnsi"/>
                <w:b/>
                <w:sz w:val="20"/>
                <w:szCs w:val="20"/>
              </w:rPr>
              <w:t>Summary of the planned activities:</w:t>
            </w:r>
          </w:p>
          <w:p w:rsidR="006C026B" w:rsidRDefault="006C026B" w:rsidP="00C753F6">
            <w:pPr>
              <w:rPr>
                <w:rFonts w:cstheme="minorHAnsi"/>
                <w:sz w:val="20"/>
                <w:szCs w:val="20"/>
              </w:rPr>
            </w:pPr>
          </w:p>
          <w:p w:rsidR="006C026B" w:rsidRPr="003459DE" w:rsidRDefault="006C026B" w:rsidP="00C753F6">
            <w:pPr>
              <w:tabs>
                <w:tab w:val="left" w:pos="426"/>
              </w:tabs>
              <w:jc w:val="both"/>
              <w:rPr>
                <w:rFonts w:ascii="Calibri" w:eastAsia="Calibri" w:hAnsi="Calibri" w:cs="Calibri"/>
                <w:sz w:val="20"/>
                <w:szCs w:val="20"/>
              </w:rPr>
            </w:pPr>
            <w:r w:rsidRPr="00396E1C">
              <w:rPr>
                <w:rFonts w:ascii="Calibri" w:eastAsia="Calibri" w:hAnsi="Calibri" w:cs="Calibri"/>
                <w:b/>
                <w:sz w:val="20"/>
                <w:szCs w:val="20"/>
              </w:rPr>
              <w:t>WP. 0:</w:t>
            </w:r>
            <w:r w:rsidRPr="003459DE">
              <w:rPr>
                <w:rFonts w:ascii="Calibri" w:eastAsia="Calibri" w:hAnsi="Calibri" w:cs="Calibri"/>
                <w:sz w:val="20"/>
                <w:szCs w:val="20"/>
              </w:rPr>
              <w:t xml:space="preserve"> Effective Management of the action</w:t>
            </w:r>
          </w:p>
          <w:p w:rsidR="006C026B" w:rsidRPr="003459DE" w:rsidRDefault="006C026B" w:rsidP="00C753F6">
            <w:pPr>
              <w:numPr>
                <w:ilvl w:val="6"/>
                <w:numId w:val="30"/>
              </w:numPr>
              <w:tabs>
                <w:tab w:val="clear" w:pos="2520"/>
                <w:tab w:val="left" w:pos="426"/>
              </w:tabs>
              <w:ind w:left="450" w:hanging="450"/>
              <w:jc w:val="both"/>
              <w:rPr>
                <w:rFonts w:ascii="Calibri" w:eastAsia="Calibri" w:hAnsi="Calibri" w:cs="Calibri"/>
                <w:sz w:val="20"/>
                <w:szCs w:val="20"/>
              </w:rPr>
            </w:pPr>
            <w:r w:rsidRPr="003459DE">
              <w:rPr>
                <w:rFonts w:ascii="Calibri" w:eastAsia="Calibri" w:hAnsi="Calibri" w:cs="Calibri"/>
                <w:sz w:val="20"/>
                <w:szCs w:val="20"/>
              </w:rPr>
              <w:t xml:space="preserve">The creation of the working team </w:t>
            </w:r>
          </w:p>
          <w:p w:rsidR="006C026B" w:rsidRPr="003459DE" w:rsidRDefault="006C026B" w:rsidP="00C753F6">
            <w:pPr>
              <w:numPr>
                <w:ilvl w:val="6"/>
                <w:numId w:val="30"/>
              </w:numPr>
              <w:tabs>
                <w:tab w:val="clear" w:pos="2520"/>
                <w:tab w:val="left" w:pos="426"/>
              </w:tabs>
              <w:ind w:left="450" w:hanging="450"/>
              <w:jc w:val="both"/>
              <w:rPr>
                <w:rFonts w:ascii="Calibri" w:eastAsia="Calibri" w:hAnsi="Calibri" w:cs="Calibri"/>
                <w:sz w:val="20"/>
                <w:szCs w:val="20"/>
              </w:rPr>
            </w:pPr>
            <w:r w:rsidRPr="003459DE">
              <w:rPr>
                <w:rFonts w:ascii="Calibri" w:eastAsia="Calibri" w:hAnsi="Calibri" w:cs="Calibri"/>
                <w:sz w:val="20"/>
                <w:szCs w:val="20"/>
              </w:rPr>
              <w:t xml:space="preserve">Networking and ensuring the participation of stakeholders (local government representatives from Has and </w:t>
            </w:r>
            <w:proofErr w:type="spellStart"/>
            <w:r w:rsidRPr="003459DE">
              <w:rPr>
                <w:rFonts w:ascii="Calibri" w:eastAsia="Calibri" w:hAnsi="Calibri" w:cs="Calibri"/>
                <w:sz w:val="20"/>
                <w:szCs w:val="20"/>
              </w:rPr>
              <w:t>Tropoja</w:t>
            </w:r>
            <w:proofErr w:type="spellEnd"/>
            <w:r w:rsidRPr="003459DE">
              <w:rPr>
                <w:rFonts w:ascii="Calibri" w:eastAsia="Calibri" w:hAnsi="Calibri" w:cs="Calibri"/>
                <w:sz w:val="20"/>
                <w:szCs w:val="20"/>
              </w:rPr>
              <w:t xml:space="preserve"> as well as with </w:t>
            </w:r>
            <w:proofErr w:type="spellStart"/>
            <w:r w:rsidRPr="003459DE">
              <w:rPr>
                <w:rFonts w:ascii="Calibri" w:eastAsia="Calibri" w:hAnsi="Calibri" w:cs="Calibri"/>
                <w:sz w:val="20"/>
                <w:szCs w:val="20"/>
              </w:rPr>
              <w:t>Kosova</w:t>
            </w:r>
            <w:proofErr w:type="spellEnd"/>
            <w:r>
              <w:rPr>
                <w:rFonts w:cstheme="minorHAnsi"/>
                <w:sz w:val="20"/>
                <w:szCs w:val="20"/>
              </w:rPr>
              <w:t xml:space="preserve"> – </w:t>
            </w:r>
            <w:proofErr w:type="spellStart"/>
            <w:r>
              <w:rPr>
                <w:rFonts w:cstheme="minorHAnsi"/>
                <w:sz w:val="20"/>
                <w:szCs w:val="20"/>
              </w:rPr>
              <w:t>Gjakova</w:t>
            </w:r>
            <w:proofErr w:type="spellEnd"/>
            <w:r>
              <w:rPr>
                <w:rFonts w:cstheme="minorHAnsi"/>
                <w:sz w:val="20"/>
                <w:szCs w:val="20"/>
              </w:rPr>
              <w:t xml:space="preserve">, </w:t>
            </w:r>
            <w:proofErr w:type="spellStart"/>
            <w:r>
              <w:rPr>
                <w:rFonts w:cstheme="minorHAnsi"/>
                <w:sz w:val="20"/>
                <w:szCs w:val="20"/>
              </w:rPr>
              <w:t>Peja</w:t>
            </w:r>
            <w:proofErr w:type="spellEnd"/>
            <w:r>
              <w:rPr>
                <w:rFonts w:cstheme="minorHAnsi"/>
                <w:sz w:val="20"/>
                <w:szCs w:val="20"/>
              </w:rPr>
              <w:t xml:space="preserve">, </w:t>
            </w:r>
            <w:proofErr w:type="spellStart"/>
            <w:r>
              <w:rPr>
                <w:rFonts w:cstheme="minorHAnsi"/>
                <w:sz w:val="20"/>
                <w:szCs w:val="20"/>
              </w:rPr>
              <w:t>De</w:t>
            </w:r>
            <w:r w:rsidRPr="003459DE">
              <w:rPr>
                <w:rFonts w:ascii="Calibri" w:eastAsia="Calibri" w:hAnsi="Calibri" w:cs="Calibri"/>
                <w:sz w:val="20"/>
                <w:szCs w:val="20"/>
              </w:rPr>
              <w:t>q</w:t>
            </w:r>
            <w:r>
              <w:rPr>
                <w:rFonts w:cstheme="minorHAnsi"/>
                <w:sz w:val="20"/>
                <w:szCs w:val="20"/>
              </w:rPr>
              <w:t>a</w:t>
            </w:r>
            <w:r w:rsidRPr="003459DE">
              <w:rPr>
                <w:rFonts w:ascii="Calibri" w:eastAsia="Calibri" w:hAnsi="Calibri" w:cs="Calibri"/>
                <w:sz w:val="20"/>
                <w:szCs w:val="20"/>
              </w:rPr>
              <w:t>n</w:t>
            </w:r>
            <w:proofErr w:type="spellEnd"/>
            <w:r w:rsidRPr="003459DE">
              <w:rPr>
                <w:rFonts w:ascii="Calibri" w:eastAsia="Calibri" w:hAnsi="Calibri" w:cs="Calibri"/>
                <w:sz w:val="20"/>
                <w:szCs w:val="20"/>
              </w:rPr>
              <w:t xml:space="preserve"> and </w:t>
            </w:r>
            <w:proofErr w:type="spellStart"/>
            <w:r w:rsidRPr="003459DE">
              <w:rPr>
                <w:rFonts w:ascii="Calibri" w:eastAsia="Calibri" w:hAnsi="Calibri" w:cs="Calibri"/>
                <w:sz w:val="20"/>
                <w:szCs w:val="20"/>
              </w:rPr>
              <w:t>Juniku</w:t>
            </w:r>
            <w:proofErr w:type="spellEnd"/>
            <w:r w:rsidRPr="003459DE">
              <w:rPr>
                <w:rFonts w:ascii="Calibri" w:eastAsia="Calibri" w:hAnsi="Calibri" w:cs="Calibri"/>
                <w:sz w:val="20"/>
                <w:szCs w:val="20"/>
              </w:rPr>
              <w:t xml:space="preserve"> region counterparts in order to divide roles and responsibilities).</w:t>
            </w:r>
          </w:p>
          <w:p w:rsidR="006C026B" w:rsidRPr="003459DE" w:rsidRDefault="006C026B" w:rsidP="00C753F6">
            <w:pPr>
              <w:numPr>
                <w:ilvl w:val="6"/>
                <w:numId w:val="30"/>
              </w:numPr>
              <w:tabs>
                <w:tab w:val="clear" w:pos="2520"/>
                <w:tab w:val="left" w:pos="426"/>
              </w:tabs>
              <w:ind w:left="450" w:hanging="450"/>
              <w:jc w:val="both"/>
              <w:rPr>
                <w:rFonts w:ascii="Calibri" w:eastAsia="Calibri" w:hAnsi="Calibri" w:cs="Calibri"/>
                <w:sz w:val="20"/>
                <w:szCs w:val="20"/>
              </w:rPr>
            </w:pPr>
            <w:r w:rsidRPr="003459DE">
              <w:rPr>
                <w:rFonts w:ascii="Calibri" w:eastAsia="Calibri" w:hAnsi="Calibri" w:cs="Calibri"/>
                <w:sz w:val="20"/>
                <w:szCs w:val="20"/>
              </w:rPr>
              <w:t>Monthly team meetings: Periodic meetings will be held. However, e-mail exchange, regular telephone calls and skype meetings will be organized periodically</w:t>
            </w:r>
          </w:p>
          <w:p w:rsidR="006C026B" w:rsidRPr="003459DE" w:rsidRDefault="006C026B" w:rsidP="00C753F6">
            <w:pPr>
              <w:numPr>
                <w:ilvl w:val="6"/>
                <w:numId w:val="30"/>
              </w:numPr>
              <w:tabs>
                <w:tab w:val="clear" w:pos="2520"/>
                <w:tab w:val="left" w:pos="426"/>
              </w:tabs>
              <w:ind w:left="450" w:hanging="450"/>
              <w:jc w:val="both"/>
              <w:rPr>
                <w:rFonts w:ascii="Calibri" w:eastAsia="Calibri" w:hAnsi="Calibri" w:cs="Calibri"/>
                <w:sz w:val="20"/>
                <w:szCs w:val="20"/>
              </w:rPr>
            </w:pPr>
            <w:r w:rsidRPr="003459DE">
              <w:rPr>
                <w:rFonts w:ascii="Calibri" w:eastAsia="Calibri" w:hAnsi="Calibri" w:cs="Calibri"/>
                <w:sz w:val="20"/>
                <w:szCs w:val="20"/>
              </w:rPr>
              <w:t xml:space="preserve">Reporting: Quarterly reports will be prepared. Interim and final reports will be submitted to EUD as requested. </w:t>
            </w:r>
          </w:p>
          <w:p w:rsidR="006C026B" w:rsidRPr="003459DE" w:rsidRDefault="006C026B" w:rsidP="00C753F6">
            <w:pPr>
              <w:numPr>
                <w:ilvl w:val="6"/>
                <w:numId w:val="30"/>
              </w:numPr>
              <w:tabs>
                <w:tab w:val="clear" w:pos="2520"/>
                <w:tab w:val="left" w:pos="426"/>
              </w:tabs>
              <w:ind w:left="450" w:hanging="450"/>
              <w:jc w:val="both"/>
              <w:rPr>
                <w:rFonts w:ascii="Calibri" w:eastAsia="Calibri" w:hAnsi="Calibri" w:cs="Calibri"/>
                <w:sz w:val="20"/>
                <w:szCs w:val="20"/>
              </w:rPr>
            </w:pPr>
            <w:r w:rsidRPr="003459DE">
              <w:rPr>
                <w:rFonts w:ascii="Calibri" w:eastAsia="Calibri" w:hAnsi="Calibri" w:cs="Calibri"/>
                <w:sz w:val="20"/>
                <w:szCs w:val="20"/>
              </w:rPr>
              <w:t xml:space="preserve">Project monitoring and evaluation: The project staff will monitor all the Project activities for the purpose of keeping the track of the implementation of Project programme. External involvement in the monitoring process is also envisaged because lends technical expertise and objectivity of evaluation. </w:t>
            </w:r>
          </w:p>
          <w:p w:rsidR="006C026B" w:rsidRPr="003459DE" w:rsidRDefault="006C026B" w:rsidP="00C753F6">
            <w:pPr>
              <w:tabs>
                <w:tab w:val="left" w:pos="426"/>
              </w:tabs>
              <w:jc w:val="both"/>
              <w:rPr>
                <w:rFonts w:ascii="Calibri" w:eastAsia="Calibri" w:hAnsi="Calibri" w:cs="Calibri"/>
                <w:color w:val="FF0000"/>
                <w:sz w:val="20"/>
                <w:szCs w:val="20"/>
              </w:rPr>
            </w:pPr>
          </w:p>
          <w:p w:rsidR="006C026B" w:rsidRPr="003459DE" w:rsidRDefault="006C026B" w:rsidP="00C753F6">
            <w:pPr>
              <w:autoSpaceDE w:val="0"/>
              <w:autoSpaceDN w:val="0"/>
              <w:adjustRightInd w:val="0"/>
              <w:rPr>
                <w:rFonts w:ascii="Calibri" w:eastAsia="Calibri" w:hAnsi="Calibri" w:cs="Calibri"/>
                <w:sz w:val="20"/>
                <w:szCs w:val="20"/>
              </w:rPr>
            </w:pPr>
            <w:bookmarkStart w:id="1" w:name="_Hlk492907388"/>
            <w:r w:rsidRPr="00396E1C">
              <w:rPr>
                <w:rFonts w:ascii="Calibri" w:eastAsia="Calibri" w:hAnsi="Calibri" w:cs="Calibri"/>
                <w:b/>
                <w:sz w:val="20"/>
                <w:szCs w:val="20"/>
              </w:rPr>
              <w:lastRenderedPageBreak/>
              <w:t>WP  1:</w:t>
            </w:r>
            <w:r w:rsidRPr="003459DE">
              <w:rPr>
                <w:rFonts w:ascii="Calibri" w:eastAsia="Calibri" w:hAnsi="Calibri" w:cs="Calibri"/>
                <w:color w:val="FF0000"/>
                <w:sz w:val="20"/>
                <w:szCs w:val="20"/>
              </w:rPr>
              <w:t xml:space="preserve"> </w:t>
            </w:r>
            <w:r w:rsidRPr="003459DE">
              <w:rPr>
                <w:rFonts w:ascii="Calibri" w:eastAsia="Calibri" w:hAnsi="Calibri" w:cs="Calibri"/>
                <w:sz w:val="20"/>
                <w:szCs w:val="20"/>
              </w:rPr>
              <w:t xml:space="preserve">Improved infrastructure for tourism development in shepherd huts: </w:t>
            </w:r>
          </w:p>
          <w:p w:rsidR="006C026B" w:rsidRPr="003459DE" w:rsidRDefault="006C026B" w:rsidP="00C753F6">
            <w:pPr>
              <w:autoSpaceDE w:val="0"/>
              <w:autoSpaceDN w:val="0"/>
              <w:adjustRightInd w:val="0"/>
              <w:rPr>
                <w:rFonts w:ascii="Calibri" w:eastAsia="Calibri" w:hAnsi="Calibri" w:cs="Calibri"/>
                <w:sz w:val="20"/>
                <w:szCs w:val="20"/>
              </w:rPr>
            </w:pPr>
            <w:r w:rsidRPr="003459DE">
              <w:rPr>
                <w:rFonts w:ascii="Calibri" w:eastAsia="Calibri" w:hAnsi="Calibri" w:cs="Calibri"/>
                <w:sz w:val="20"/>
                <w:szCs w:val="20"/>
              </w:rPr>
              <w:t xml:space="preserve">1.1. Opening Ceremony  </w:t>
            </w:r>
          </w:p>
          <w:p w:rsidR="006C026B" w:rsidRPr="003459DE" w:rsidRDefault="006C026B" w:rsidP="00C753F6">
            <w:pPr>
              <w:tabs>
                <w:tab w:val="left" w:pos="426"/>
              </w:tabs>
              <w:ind w:left="420" w:hanging="420"/>
              <w:jc w:val="both"/>
              <w:rPr>
                <w:rFonts w:ascii="Calibri" w:eastAsia="Calibri" w:hAnsi="Calibri" w:cs="Calibri"/>
                <w:sz w:val="20"/>
                <w:szCs w:val="20"/>
              </w:rPr>
            </w:pPr>
            <w:r w:rsidRPr="003459DE">
              <w:rPr>
                <w:rFonts w:ascii="Calibri" w:eastAsia="Calibri" w:hAnsi="Calibri" w:cs="Calibri"/>
                <w:sz w:val="20"/>
                <w:szCs w:val="20"/>
              </w:rPr>
              <w:t>1.2. Cross-border networking of farmers</w:t>
            </w:r>
          </w:p>
          <w:bookmarkEnd w:id="1"/>
          <w:p w:rsidR="006C026B" w:rsidRPr="003459DE" w:rsidRDefault="006C026B" w:rsidP="00C753F6">
            <w:pPr>
              <w:autoSpaceDE w:val="0"/>
              <w:autoSpaceDN w:val="0"/>
              <w:adjustRightInd w:val="0"/>
              <w:rPr>
                <w:rFonts w:ascii="Calibri" w:eastAsia="Calibri" w:hAnsi="Calibri" w:cs="Calibri"/>
                <w:sz w:val="20"/>
                <w:szCs w:val="20"/>
              </w:rPr>
            </w:pPr>
            <w:r w:rsidRPr="003459DE">
              <w:rPr>
                <w:rFonts w:ascii="Calibri" w:eastAsia="Calibri" w:hAnsi="Calibri" w:cs="Calibri"/>
                <w:sz w:val="20"/>
                <w:szCs w:val="20"/>
              </w:rPr>
              <w:t xml:space="preserve">1.3 Feasibility and needs-assessment study </w:t>
            </w:r>
          </w:p>
          <w:p w:rsidR="006C026B" w:rsidRPr="003459DE" w:rsidRDefault="006C026B" w:rsidP="00C753F6">
            <w:pPr>
              <w:tabs>
                <w:tab w:val="left" w:pos="426"/>
              </w:tabs>
              <w:ind w:left="420" w:hanging="420"/>
              <w:jc w:val="both"/>
              <w:rPr>
                <w:rFonts w:ascii="Calibri" w:eastAsia="Calibri" w:hAnsi="Calibri" w:cs="Calibri"/>
                <w:sz w:val="20"/>
                <w:szCs w:val="20"/>
              </w:rPr>
            </w:pPr>
            <w:r w:rsidRPr="003459DE">
              <w:rPr>
                <w:rFonts w:ascii="Calibri" w:eastAsia="Calibri" w:hAnsi="Calibri" w:cs="Calibri"/>
                <w:sz w:val="20"/>
                <w:szCs w:val="20"/>
              </w:rPr>
              <w:t xml:space="preserve">- </w:t>
            </w:r>
            <w:r w:rsidRPr="003459DE">
              <w:rPr>
                <w:rFonts w:ascii="Calibri" w:eastAsia="Calibri" w:hAnsi="Calibri" w:cs="Calibri"/>
                <w:sz w:val="20"/>
                <w:szCs w:val="20"/>
              </w:rPr>
              <w:tab/>
            </w:r>
            <w:bookmarkStart w:id="2" w:name="_Hlk493001643"/>
            <w:r w:rsidRPr="003459DE">
              <w:rPr>
                <w:rFonts w:ascii="Calibri" w:eastAsia="Calibri" w:hAnsi="Calibri" w:cs="Calibri"/>
                <w:sz w:val="20"/>
                <w:szCs w:val="20"/>
              </w:rPr>
              <w:t>Two</w:t>
            </w:r>
            <w:r w:rsidRPr="003459DE">
              <w:rPr>
                <w:rFonts w:ascii="Calibri" w:eastAsia="Calibri" w:hAnsi="Calibri" w:cs="Calibri"/>
                <w:color w:val="FF0000"/>
                <w:sz w:val="20"/>
                <w:szCs w:val="20"/>
              </w:rPr>
              <w:t xml:space="preserve"> </w:t>
            </w:r>
            <w:r w:rsidRPr="003459DE">
              <w:rPr>
                <w:rFonts w:ascii="Calibri" w:eastAsia="Calibri" w:hAnsi="Calibri" w:cs="Calibri"/>
                <w:sz w:val="20"/>
                <w:szCs w:val="20"/>
              </w:rPr>
              <w:t xml:space="preserve">feasibility studies (one for each region) will be conducted and a needs-assessment process will be performed in order to get the necessary information before starting to implement the project activities. </w:t>
            </w:r>
          </w:p>
          <w:p w:rsidR="006C026B" w:rsidRPr="003459DE" w:rsidRDefault="006C026B" w:rsidP="00C753F6">
            <w:pPr>
              <w:tabs>
                <w:tab w:val="left" w:pos="426"/>
              </w:tabs>
              <w:ind w:left="420" w:hanging="420"/>
              <w:jc w:val="both"/>
              <w:rPr>
                <w:rFonts w:ascii="Calibri" w:eastAsia="Calibri" w:hAnsi="Calibri" w:cs="Calibri"/>
                <w:sz w:val="20"/>
                <w:szCs w:val="20"/>
              </w:rPr>
            </w:pPr>
            <w:r w:rsidRPr="003459DE">
              <w:rPr>
                <w:rFonts w:ascii="Calibri" w:eastAsia="Calibri" w:hAnsi="Calibri" w:cs="Calibri"/>
                <w:sz w:val="20"/>
                <w:szCs w:val="20"/>
              </w:rPr>
              <w:t>-</w:t>
            </w:r>
            <w:r w:rsidRPr="003459DE">
              <w:rPr>
                <w:rFonts w:ascii="Calibri" w:eastAsia="Calibri" w:hAnsi="Calibri" w:cs="Calibri"/>
                <w:sz w:val="20"/>
                <w:szCs w:val="20"/>
              </w:rPr>
              <w:tab/>
              <w:t xml:space="preserve">The target shepherd’s huts and themed trails will be identified and a list of relevant information regarding their relief characteristics will be compiled. </w:t>
            </w:r>
          </w:p>
          <w:p w:rsidR="006C026B" w:rsidRPr="003459DE" w:rsidRDefault="006C026B" w:rsidP="00C753F6">
            <w:pPr>
              <w:tabs>
                <w:tab w:val="left" w:pos="426"/>
              </w:tabs>
              <w:ind w:left="420" w:hanging="420"/>
              <w:jc w:val="both"/>
              <w:rPr>
                <w:rFonts w:ascii="Calibri" w:eastAsia="Calibri" w:hAnsi="Calibri" w:cs="Calibri"/>
                <w:sz w:val="20"/>
                <w:szCs w:val="20"/>
              </w:rPr>
            </w:pPr>
            <w:r w:rsidRPr="003459DE">
              <w:rPr>
                <w:rFonts w:ascii="Calibri" w:eastAsia="Calibri" w:hAnsi="Calibri" w:cs="Calibri"/>
                <w:sz w:val="20"/>
                <w:szCs w:val="20"/>
              </w:rPr>
              <w:t>-</w:t>
            </w:r>
            <w:r w:rsidRPr="003459DE">
              <w:rPr>
                <w:rFonts w:ascii="Calibri" w:eastAsia="Calibri" w:hAnsi="Calibri" w:cs="Calibri"/>
                <w:sz w:val="20"/>
                <w:szCs w:val="20"/>
              </w:rPr>
              <w:tab/>
            </w:r>
            <w:r>
              <w:rPr>
                <w:rFonts w:cstheme="minorHAnsi"/>
                <w:sz w:val="20"/>
                <w:szCs w:val="20"/>
              </w:rPr>
              <w:t>An analysis</w:t>
            </w:r>
            <w:r w:rsidRPr="003459DE">
              <w:rPr>
                <w:rFonts w:ascii="Calibri" w:eastAsia="Calibri" w:hAnsi="Calibri" w:cs="Calibri"/>
                <w:sz w:val="20"/>
                <w:szCs w:val="20"/>
              </w:rPr>
              <w:t xml:space="preserve"> regarding the social context especially in regard of gender, youth, community attitudes towards tourism/tourists will be performed, as well as farmers income in the project region to be performed through questionnaires. A total of 2000 questionnaires (1000 in each target region).  </w:t>
            </w:r>
          </w:p>
          <w:p w:rsidR="006C026B" w:rsidRPr="003459DE" w:rsidRDefault="006C026B" w:rsidP="00C753F6">
            <w:pPr>
              <w:tabs>
                <w:tab w:val="left" w:pos="426"/>
              </w:tabs>
              <w:ind w:left="420" w:hanging="420"/>
              <w:jc w:val="both"/>
              <w:rPr>
                <w:rFonts w:ascii="Calibri" w:eastAsia="Calibri" w:hAnsi="Calibri" w:cs="Calibri"/>
                <w:sz w:val="20"/>
                <w:szCs w:val="20"/>
              </w:rPr>
            </w:pPr>
            <w:r w:rsidRPr="003459DE">
              <w:rPr>
                <w:rFonts w:ascii="Calibri" w:eastAsia="Calibri" w:hAnsi="Calibri" w:cs="Calibri"/>
                <w:sz w:val="20"/>
                <w:szCs w:val="20"/>
              </w:rPr>
              <w:t>-</w:t>
            </w:r>
            <w:r w:rsidRPr="003459DE">
              <w:rPr>
                <w:rFonts w:ascii="Calibri" w:eastAsia="Calibri" w:hAnsi="Calibri" w:cs="Calibri"/>
                <w:sz w:val="20"/>
                <w:szCs w:val="20"/>
              </w:rPr>
              <w:tab/>
              <w:t xml:space="preserve">The identification of the five themed trails will be organized around a scheme that highlights the natural, historical and cultural sites of the target regions.  </w:t>
            </w:r>
          </w:p>
          <w:p w:rsidR="006C026B" w:rsidRPr="003459DE" w:rsidRDefault="006C026B" w:rsidP="00C753F6">
            <w:pPr>
              <w:tabs>
                <w:tab w:val="left" w:pos="426"/>
              </w:tabs>
              <w:ind w:left="420" w:hanging="420"/>
              <w:jc w:val="both"/>
              <w:rPr>
                <w:rFonts w:ascii="Calibri" w:eastAsia="Calibri" w:hAnsi="Calibri" w:cs="Calibri"/>
                <w:color w:val="000000"/>
                <w:sz w:val="20"/>
                <w:szCs w:val="20"/>
              </w:rPr>
            </w:pPr>
            <w:r w:rsidRPr="003459DE">
              <w:rPr>
                <w:rFonts w:ascii="Calibri" w:eastAsia="Calibri" w:hAnsi="Calibri" w:cs="Calibri"/>
                <w:sz w:val="20"/>
                <w:szCs w:val="20"/>
              </w:rPr>
              <w:t>-</w:t>
            </w:r>
            <w:r w:rsidRPr="003459DE">
              <w:rPr>
                <w:rFonts w:ascii="Calibri" w:eastAsia="Calibri" w:hAnsi="Calibri" w:cs="Calibri"/>
                <w:sz w:val="20"/>
                <w:szCs w:val="20"/>
              </w:rPr>
              <w:tab/>
            </w:r>
            <w:r>
              <w:rPr>
                <w:rFonts w:cstheme="minorHAnsi"/>
                <w:color w:val="000000"/>
                <w:sz w:val="20"/>
                <w:szCs w:val="20"/>
              </w:rPr>
              <w:t>An</w:t>
            </w:r>
            <w:r w:rsidRPr="003459DE">
              <w:rPr>
                <w:rFonts w:ascii="Calibri" w:eastAsia="Calibri" w:hAnsi="Calibri" w:cs="Calibri"/>
                <w:color w:val="000000"/>
                <w:sz w:val="20"/>
                <w:szCs w:val="20"/>
              </w:rPr>
              <w:t xml:space="preserve"> Inventory to list and map tourism supply including infrastructure, products, services, sites and experiences in project sites will be performed.  </w:t>
            </w:r>
          </w:p>
          <w:p w:rsidR="006C026B" w:rsidRPr="003459DE" w:rsidRDefault="006C026B" w:rsidP="00C753F6">
            <w:pPr>
              <w:tabs>
                <w:tab w:val="left" w:pos="426"/>
              </w:tabs>
              <w:ind w:left="420" w:hanging="420"/>
              <w:jc w:val="both"/>
              <w:rPr>
                <w:rFonts w:ascii="Calibri" w:eastAsia="Calibri" w:hAnsi="Calibri" w:cs="Calibri"/>
                <w:sz w:val="20"/>
                <w:szCs w:val="20"/>
              </w:rPr>
            </w:pPr>
            <w:r w:rsidRPr="003459DE">
              <w:rPr>
                <w:rFonts w:ascii="Calibri" w:eastAsia="Calibri" w:hAnsi="Calibri" w:cs="Calibri"/>
                <w:color w:val="000000"/>
                <w:sz w:val="20"/>
                <w:szCs w:val="20"/>
              </w:rPr>
              <w:t>-</w:t>
            </w:r>
            <w:r w:rsidRPr="003459DE">
              <w:rPr>
                <w:rFonts w:ascii="Calibri" w:eastAsia="Calibri" w:hAnsi="Calibri" w:cs="Calibri"/>
                <w:color w:val="000000"/>
                <w:sz w:val="20"/>
                <w:szCs w:val="20"/>
              </w:rPr>
              <w:tab/>
              <w:t>Identify c</w:t>
            </w:r>
            <w:r w:rsidRPr="003459DE">
              <w:rPr>
                <w:rFonts w:ascii="Calibri" w:eastAsia="Calibri" w:hAnsi="Calibri" w:cs="Calibri"/>
                <w:sz w:val="20"/>
                <w:szCs w:val="20"/>
              </w:rPr>
              <w:t>urrent national/regional tourism laws and strategies identifying points of cooperation and synergy.</w:t>
            </w:r>
          </w:p>
          <w:p w:rsidR="006C026B" w:rsidRPr="003459DE" w:rsidRDefault="006C026B" w:rsidP="00C753F6">
            <w:pPr>
              <w:tabs>
                <w:tab w:val="left" w:pos="426"/>
              </w:tabs>
              <w:ind w:left="420" w:hanging="420"/>
              <w:jc w:val="both"/>
              <w:rPr>
                <w:rFonts w:ascii="Calibri" w:eastAsia="Calibri" w:hAnsi="Calibri" w:cs="Calibri"/>
                <w:color w:val="FF0000"/>
                <w:sz w:val="20"/>
                <w:szCs w:val="20"/>
              </w:rPr>
            </w:pPr>
            <w:r w:rsidRPr="003459DE">
              <w:rPr>
                <w:rFonts w:ascii="Calibri" w:eastAsia="Calibri" w:hAnsi="Calibri" w:cs="Calibri"/>
                <w:sz w:val="20"/>
                <w:szCs w:val="20"/>
              </w:rPr>
              <w:t>-</w:t>
            </w:r>
            <w:r w:rsidRPr="003459DE">
              <w:rPr>
                <w:rFonts w:ascii="Calibri" w:eastAsia="Calibri" w:hAnsi="Calibri" w:cs="Calibri"/>
                <w:sz w:val="20"/>
                <w:szCs w:val="20"/>
              </w:rPr>
              <w:tab/>
              <w:t xml:space="preserve">Baseline on the demographic profiles of current national/regional/international customers coming to Albanian (where are they from, where do they go, what type of </w:t>
            </w:r>
            <w:r w:rsidRPr="003459DE">
              <w:rPr>
                <w:rFonts w:cstheme="minorHAnsi"/>
                <w:sz w:val="20"/>
                <w:szCs w:val="20"/>
              </w:rPr>
              <w:t>traveler</w:t>
            </w:r>
            <w:r w:rsidRPr="003459DE">
              <w:rPr>
                <w:rFonts w:ascii="Calibri" w:eastAsia="Calibri" w:hAnsi="Calibri" w:cs="Calibri"/>
                <w:sz w:val="20"/>
                <w:szCs w:val="20"/>
              </w:rPr>
              <w:t xml:space="preserve"> are they, how long do they say, how much do they spend, how do they get here, where do they stay, etc.) </w:t>
            </w:r>
          </w:p>
          <w:bookmarkEnd w:id="2"/>
          <w:p w:rsidR="006C026B" w:rsidRPr="003459DE" w:rsidRDefault="006C026B" w:rsidP="00C753F6">
            <w:pPr>
              <w:tabs>
                <w:tab w:val="left" w:pos="426"/>
              </w:tabs>
              <w:jc w:val="both"/>
              <w:rPr>
                <w:rFonts w:ascii="Calibri" w:eastAsia="Calibri" w:hAnsi="Calibri" w:cs="Calibri"/>
                <w:sz w:val="20"/>
                <w:szCs w:val="20"/>
              </w:rPr>
            </w:pPr>
            <w:r w:rsidRPr="003459DE">
              <w:rPr>
                <w:rFonts w:ascii="Calibri" w:eastAsia="Calibri" w:hAnsi="Calibri" w:cs="Calibri"/>
                <w:sz w:val="20"/>
                <w:szCs w:val="20"/>
              </w:rPr>
              <w:t xml:space="preserve">1.4  </w:t>
            </w:r>
            <w:r w:rsidRPr="003459DE">
              <w:rPr>
                <w:rFonts w:ascii="Calibri" w:eastAsia="Calibri" w:hAnsi="Calibri" w:cs="Calibri"/>
                <w:color w:val="FF0000"/>
                <w:sz w:val="20"/>
                <w:szCs w:val="20"/>
              </w:rPr>
              <w:t xml:space="preserve"> </w:t>
            </w:r>
            <w:r w:rsidRPr="003459DE">
              <w:rPr>
                <w:rFonts w:ascii="Calibri" w:eastAsia="Calibri" w:hAnsi="Calibri" w:cs="Calibri"/>
                <w:sz w:val="20"/>
                <w:szCs w:val="20"/>
              </w:rPr>
              <w:t xml:space="preserve">Marking and signalization of 5 themed trails </w:t>
            </w:r>
          </w:p>
          <w:p w:rsidR="006C026B" w:rsidRPr="003459DE" w:rsidRDefault="006C026B" w:rsidP="00C753F6">
            <w:pPr>
              <w:tabs>
                <w:tab w:val="left" w:pos="426"/>
              </w:tabs>
              <w:ind w:left="420" w:hanging="420"/>
              <w:jc w:val="both"/>
              <w:rPr>
                <w:rFonts w:ascii="Calibri" w:eastAsia="Calibri" w:hAnsi="Calibri" w:cs="Calibri"/>
                <w:sz w:val="20"/>
                <w:szCs w:val="20"/>
              </w:rPr>
            </w:pPr>
            <w:bookmarkStart w:id="3" w:name="_Hlk492903814"/>
            <w:r w:rsidRPr="003459DE">
              <w:rPr>
                <w:rFonts w:ascii="Calibri" w:eastAsia="Calibri" w:hAnsi="Calibri" w:cs="Calibri"/>
                <w:sz w:val="20"/>
                <w:szCs w:val="20"/>
              </w:rPr>
              <w:t>-</w:t>
            </w:r>
            <w:r w:rsidRPr="003459DE">
              <w:rPr>
                <w:rFonts w:ascii="Calibri" w:eastAsia="Calibri" w:hAnsi="Calibri" w:cs="Calibri"/>
                <w:sz w:val="20"/>
                <w:szCs w:val="20"/>
              </w:rPr>
              <w:tab/>
              <w:t xml:space="preserve">The marking of five themed trails will be performed.  </w:t>
            </w:r>
          </w:p>
          <w:p w:rsidR="006C026B" w:rsidRPr="003459DE" w:rsidRDefault="006C026B" w:rsidP="00C753F6">
            <w:pPr>
              <w:tabs>
                <w:tab w:val="left" w:pos="426"/>
              </w:tabs>
              <w:ind w:left="420" w:hanging="420"/>
              <w:jc w:val="both"/>
              <w:rPr>
                <w:rFonts w:ascii="Calibri" w:eastAsia="Calibri" w:hAnsi="Calibri" w:cs="Calibri"/>
                <w:sz w:val="20"/>
                <w:szCs w:val="20"/>
              </w:rPr>
            </w:pPr>
            <w:r w:rsidRPr="003459DE">
              <w:rPr>
                <w:rFonts w:ascii="Calibri" w:eastAsia="Calibri" w:hAnsi="Calibri" w:cs="Calibri"/>
                <w:sz w:val="20"/>
                <w:szCs w:val="20"/>
              </w:rPr>
              <w:t>-</w:t>
            </w:r>
            <w:r w:rsidRPr="003459DE">
              <w:rPr>
                <w:rFonts w:ascii="Calibri" w:eastAsia="Calibri" w:hAnsi="Calibri" w:cs="Calibri"/>
                <w:sz w:val="20"/>
                <w:szCs w:val="20"/>
              </w:rPr>
              <w:tab/>
              <w:t xml:space="preserve">The signalization of five themed trails will be performed (in both Albanian and English language).  </w:t>
            </w:r>
          </w:p>
          <w:p w:rsidR="006C026B" w:rsidRPr="003459DE" w:rsidRDefault="006C026B" w:rsidP="00C753F6">
            <w:pPr>
              <w:tabs>
                <w:tab w:val="left" w:pos="426"/>
              </w:tabs>
              <w:jc w:val="both"/>
              <w:rPr>
                <w:rFonts w:ascii="Calibri" w:eastAsia="Calibri" w:hAnsi="Calibri" w:cs="Calibri"/>
                <w:iCs/>
                <w:sz w:val="20"/>
                <w:szCs w:val="20"/>
              </w:rPr>
            </w:pPr>
            <w:bookmarkStart w:id="4" w:name="_Hlk492907596"/>
            <w:bookmarkEnd w:id="3"/>
            <w:r w:rsidRPr="003459DE">
              <w:rPr>
                <w:rFonts w:ascii="Calibri" w:eastAsia="Calibri" w:hAnsi="Calibri" w:cs="Calibri"/>
                <w:iCs/>
                <w:snapToGrid w:val="0"/>
                <w:sz w:val="20"/>
                <w:szCs w:val="20"/>
              </w:rPr>
              <w:t>1.5</w:t>
            </w:r>
            <w:r w:rsidRPr="003459DE">
              <w:rPr>
                <w:rFonts w:ascii="Calibri" w:eastAsia="Calibri" w:hAnsi="Calibri" w:cs="Calibri"/>
                <w:iCs/>
                <w:sz w:val="20"/>
                <w:szCs w:val="20"/>
              </w:rPr>
              <w:t xml:space="preserve">. </w:t>
            </w:r>
            <w:r>
              <w:rPr>
                <w:rFonts w:cstheme="minorHAnsi"/>
                <w:iCs/>
                <w:sz w:val="20"/>
                <w:szCs w:val="20"/>
              </w:rPr>
              <w:t xml:space="preserve"> </w:t>
            </w:r>
            <w:r w:rsidRPr="003459DE">
              <w:rPr>
                <w:rFonts w:ascii="Calibri" w:eastAsia="Calibri" w:hAnsi="Calibri" w:cs="Calibri"/>
                <w:iCs/>
                <w:snapToGrid w:val="0"/>
                <w:sz w:val="20"/>
                <w:szCs w:val="20"/>
              </w:rPr>
              <w:t>Instal</w:t>
            </w:r>
            <w:r>
              <w:rPr>
                <w:rFonts w:cstheme="minorHAnsi"/>
                <w:iCs/>
                <w:snapToGrid w:val="0"/>
                <w:sz w:val="20"/>
                <w:szCs w:val="20"/>
              </w:rPr>
              <w:t>l</w:t>
            </w:r>
            <w:r w:rsidRPr="003459DE">
              <w:rPr>
                <w:rFonts w:ascii="Calibri" w:eastAsia="Calibri" w:hAnsi="Calibri" w:cs="Calibri"/>
                <w:iCs/>
                <w:snapToGrid w:val="0"/>
                <w:sz w:val="20"/>
                <w:szCs w:val="20"/>
              </w:rPr>
              <w:t>ment of 10 Touristic Info Points</w:t>
            </w:r>
          </w:p>
          <w:p w:rsidR="006C026B" w:rsidRPr="003459DE" w:rsidRDefault="006C026B" w:rsidP="00C753F6">
            <w:pPr>
              <w:tabs>
                <w:tab w:val="left" w:pos="426"/>
              </w:tabs>
              <w:ind w:left="420" w:hanging="420"/>
              <w:jc w:val="both"/>
              <w:rPr>
                <w:rFonts w:ascii="Calibri" w:eastAsia="Calibri" w:hAnsi="Calibri" w:cs="Calibri"/>
                <w:sz w:val="20"/>
                <w:szCs w:val="20"/>
              </w:rPr>
            </w:pPr>
            <w:r w:rsidRPr="003459DE">
              <w:rPr>
                <w:rFonts w:ascii="Calibri" w:eastAsia="Calibri" w:hAnsi="Calibri" w:cs="Calibri"/>
                <w:sz w:val="20"/>
                <w:szCs w:val="20"/>
              </w:rPr>
              <w:t xml:space="preserve">- </w:t>
            </w:r>
            <w:r w:rsidRPr="003459DE">
              <w:rPr>
                <w:rFonts w:ascii="Calibri" w:eastAsia="Calibri" w:hAnsi="Calibri" w:cs="Calibri"/>
                <w:sz w:val="20"/>
                <w:szCs w:val="20"/>
              </w:rPr>
              <w:tab/>
              <w:t xml:space="preserve">Five Tourism Info Points installed in the Albanian part of the project region  </w:t>
            </w:r>
          </w:p>
          <w:p w:rsidR="006C026B" w:rsidRPr="003459DE" w:rsidRDefault="006C026B" w:rsidP="00C753F6">
            <w:pPr>
              <w:tabs>
                <w:tab w:val="left" w:pos="426"/>
              </w:tabs>
              <w:ind w:left="420" w:hanging="420"/>
              <w:jc w:val="both"/>
              <w:rPr>
                <w:rFonts w:ascii="Calibri" w:eastAsia="Calibri" w:hAnsi="Calibri" w:cs="Calibri"/>
                <w:sz w:val="20"/>
                <w:szCs w:val="20"/>
              </w:rPr>
            </w:pPr>
            <w:r w:rsidRPr="003459DE">
              <w:rPr>
                <w:rFonts w:ascii="Calibri" w:eastAsia="Calibri" w:hAnsi="Calibri" w:cs="Calibri"/>
                <w:sz w:val="20"/>
                <w:szCs w:val="20"/>
              </w:rPr>
              <w:t>-</w:t>
            </w:r>
            <w:r w:rsidRPr="003459DE">
              <w:rPr>
                <w:rFonts w:ascii="Calibri" w:eastAsia="Calibri" w:hAnsi="Calibri" w:cs="Calibri"/>
                <w:sz w:val="20"/>
                <w:szCs w:val="20"/>
              </w:rPr>
              <w:tab/>
              <w:t>Five Tourism Info Points installed in Kosovo part of the project region.</w:t>
            </w:r>
          </w:p>
          <w:p w:rsidR="006C026B" w:rsidRPr="003459DE" w:rsidRDefault="006C026B" w:rsidP="00C753F6">
            <w:pPr>
              <w:tabs>
                <w:tab w:val="left" w:pos="426"/>
              </w:tabs>
              <w:ind w:left="420" w:hanging="420"/>
              <w:jc w:val="both"/>
              <w:rPr>
                <w:rFonts w:ascii="Calibri" w:eastAsia="Calibri" w:hAnsi="Calibri" w:cs="Calibri"/>
                <w:sz w:val="20"/>
                <w:szCs w:val="20"/>
              </w:rPr>
            </w:pPr>
            <w:r w:rsidRPr="003459DE">
              <w:rPr>
                <w:rFonts w:ascii="Calibri" w:eastAsia="Calibri" w:hAnsi="Calibri" w:cs="Calibri"/>
                <w:sz w:val="20"/>
                <w:szCs w:val="20"/>
              </w:rPr>
              <w:t>-</w:t>
            </w:r>
            <w:r w:rsidRPr="003459DE">
              <w:rPr>
                <w:rFonts w:ascii="Calibri" w:eastAsia="Calibri" w:hAnsi="Calibri" w:cs="Calibri"/>
                <w:sz w:val="20"/>
                <w:szCs w:val="20"/>
              </w:rPr>
              <w:tab/>
              <w:t xml:space="preserve">Themed trail maps, photos of the natural, historical and cultural heritage will be displayed.   Furthermore, the EU funding of the Project will be mentioned and project logo displayed.   </w:t>
            </w:r>
          </w:p>
          <w:bookmarkEnd w:id="4"/>
          <w:p w:rsidR="006C026B" w:rsidRPr="003459DE" w:rsidRDefault="006C026B" w:rsidP="00C753F6">
            <w:pPr>
              <w:tabs>
                <w:tab w:val="left" w:pos="426"/>
              </w:tabs>
              <w:jc w:val="both"/>
              <w:rPr>
                <w:rFonts w:ascii="Calibri" w:eastAsia="Calibri" w:hAnsi="Calibri" w:cs="Calibri"/>
                <w:iCs/>
                <w:sz w:val="20"/>
                <w:szCs w:val="20"/>
              </w:rPr>
            </w:pPr>
            <w:r w:rsidRPr="003459DE">
              <w:rPr>
                <w:rFonts w:ascii="Calibri" w:eastAsia="Calibri" w:hAnsi="Calibri" w:cs="Calibri"/>
                <w:sz w:val="20"/>
                <w:szCs w:val="20"/>
              </w:rPr>
              <w:t xml:space="preserve">1.6 </w:t>
            </w:r>
            <w:r>
              <w:rPr>
                <w:rFonts w:cstheme="minorHAnsi"/>
                <w:sz w:val="20"/>
                <w:szCs w:val="20"/>
              </w:rPr>
              <w:t xml:space="preserve">  </w:t>
            </w:r>
            <w:r w:rsidRPr="003459DE">
              <w:rPr>
                <w:rFonts w:ascii="Calibri" w:eastAsia="Calibri" w:hAnsi="Calibri" w:cs="Calibri"/>
                <w:iCs/>
                <w:sz w:val="20"/>
                <w:szCs w:val="20"/>
              </w:rPr>
              <w:t>Instal</w:t>
            </w:r>
            <w:r>
              <w:rPr>
                <w:rFonts w:cstheme="minorHAnsi"/>
                <w:iCs/>
                <w:sz w:val="20"/>
                <w:szCs w:val="20"/>
              </w:rPr>
              <w:t>l</w:t>
            </w:r>
            <w:r w:rsidRPr="003459DE">
              <w:rPr>
                <w:rFonts w:ascii="Calibri" w:eastAsia="Calibri" w:hAnsi="Calibri" w:cs="Calibri"/>
                <w:iCs/>
                <w:sz w:val="20"/>
                <w:szCs w:val="20"/>
              </w:rPr>
              <w:t xml:space="preserve">ment of 10 Resting Points  </w:t>
            </w:r>
          </w:p>
          <w:p w:rsidR="006C026B" w:rsidRPr="003459DE" w:rsidRDefault="006C026B" w:rsidP="00C753F6">
            <w:pPr>
              <w:tabs>
                <w:tab w:val="left" w:pos="426"/>
              </w:tabs>
              <w:jc w:val="both"/>
              <w:rPr>
                <w:rFonts w:ascii="Calibri" w:eastAsia="Calibri" w:hAnsi="Calibri" w:cs="Calibri"/>
                <w:sz w:val="20"/>
                <w:szCs w:val="20"/>
              </w:rPr>
            </w:pPr>
            <w:r w:rsidRPr="003459DE">
              <w:rPr>
                <w:rFonts w:ascii="Calibri" w:eastAsia="Calibri" w:hAnsi="Calibri" w:cs="Calibri"/>
                <w:sz w:val="20"/>
                <w:szCs w:val="20"/>
              </w:rPr>
              <w:t xml:space="preserve">- </w:t>
            </w:r>
            <w:r w:rsidRPr="003459DE">
              <w:rPr>
                <w:rFonts w:ascii="Calibri" w:eastAsia="Calibri" w:hAnsi="Calibri" w:cs="Calibri"/>
                <w:sz w:val="20"/>
                <w:szCs w:val="20"/>
              </w:rPr>
              <w:tab/>
              <w:t xml:space="preserve">Five resting points to be installed in the Kosovo part of the project site. </w:t>
            </w:r>
          </w:p>
          <w:p w:rsidR="006C026B" w:rsidRPr="003459DE" w:rsidRDefault="006C026B" w:rsidP="00C753F6">
            <w:pPr>
              <w:tabs>
                <w:tab w:val="left" w:pos="426"/>
              </w:tabs>
              <w:ind w:left="420" w:hanging="420"/>
              <w:jc w:val="both"/>
              <w:rPr>
                <w:rFonts w:ascii="Calibri" w:eastAsia="Calibri" w:hAnsi="Calibri" w:cs="Calibri"/>
                <w:sz w:val="20"/>
                <w:szCs w:val="20"/>
              </w:rPr>
            </w:pPr>
            <w:r w:rsidRPr="003459DE">
              <w:rPr>
                <w:rFonts w:ascii="Calibri" w:eastAsia="Calibri" w:hAnsi="Calibri" w:cs="Calibri"/>
                <w:sz w:val="20"/>
                <w:szCs w:val="20"/>
              </w:rPr>
              <w:t>-</w:t>
            </w:r>
            <w:r w:rsidRPr="003459DE">
              <w:rPr>
                <w:rFonts w:ascii="Calibri" w:eastAsia="Calibri" w:hAnsi="Calibri" w:cs="Calibri"/>
                <w:sz w:val="20"/>
                <w:szCs w:val="20"/>
              </w:rPr>
              <w:tab/>
              <w:t xml:space="preserve">Five resting points to be installed in Albanian part of the project site. </w:t>
            </w:r>
          </w:p>
          <w:p w:rsidR="006C026B" w:rsidRPr="003459DE" w:rsidRDefault="006C026B" w:rsidP="00C753F6">
            <w:pPr>
              <w:tabs>
                <w:tab w:val="left" w:pos="426"/>
              </w:tabs>
              <w:ind w:left="420" w:hanging="420"/>
              <w:jc w:val="both"/>
              <w:rPr>
                <w:rFonts w:ascii="Calibri" w:eastAsia="Calibri" w:hAnsi="Calibri" w:cs="Calibri"/>
                <w:sz w:val="20"/>
                <w:szCs w:val="20"/>
              </w:rPr>
            </w:pPr>
            <w:r w:rsidRPr="003459DE">
              <w:rPr>
                <w:rFonts w:ascii="Calibri" w:eastAsia="Calibri" w:hAnsi="Calibri" w:cs="Calibri"/>
                <w:sz w:val="20"/>
                <w:szCs w:val="20"/>
              </w:rPr>
              <w:t>-</w:t>
            </w:r>
            <w:r w:rsidRPr="003459DE">
              <w:rPr>
                <w:rFonts w:ascii="Calibri" w:eastAsia="Calibri" w:hAnsi="Calibri" w:cs="Calibri"/>
                <w:sz w:val="20"/>
                <w:szCs w:val="20"/>
              </w:rPr>
              <w:tab/>
              <w:t xml:space="preserve">The resting points will be very rustic in line with the nature. Tree trunks will serve as chairs and tables.  </w:t>
            </w:r>
          </w:p>
          <w:p w:rsidR="006C026B" w:rsidRPr="003459DE" w:rsidRDefault="006C026B" w:rsidP="00C753F6">
            <w:pPr>
              <w:tabs>
                <w:tab w:val="left" w:pos="426"/>
              </w:tabs>
              <w:jc w:val="both"/>
              <w:rPr>
                <w:rFonts w:ascii="Calibri" w:eastAsia="Calibri" w:hAnsi="Calibri" w:cs="Calibri"/>
                <w:iCs/>
                <w:sz w:val="20"/>
                <w:szCs w:val="20"/>
              </w:rPr>
            </w:pPr>
            <w:r w:rsidRPr="003459DE">
              <w:rPr>
                <w:rFonts w:ascii="Calibri" w:eastAsia="Calibri" w:hAnsi="Calibri" w:cs="Calibri"/>
                <w:sz w:val="20"/>
                <w:szCs w:val="20"/>
              </w:rPr>
              <w:lastRenderedPageBreak/>
              <w:t>1.7</w:t>
            </w:r>
            <w:r w:rsidRPr="003459DE">
              <w:rPr>
                <w:rFonts w:ascii="Calibri" w:eastAsia="Calibri" w:hAnsi="Calibri" w:cs="Calibri"/>
                <w:iCs/>
                <w:sz w:val="20"/>
                <w:szCs w:val="20"/>
              </w:rPr>
              <w:t xml:space="preserve"> Instal</w:t>
            </w:r>
            <w:r>
              <w:rPr>
                <w:rFonts w:cstheme="minorHAnsi"/>
                <w:iCs/>
                <w:sz w:val="20"/>
                <w:szCs w:val="20"/>
              </w:rPr>
              <w:t>l</w:t>
            </w:r>
            <w:r w:rsidRPr="003459DE">
              <w:rPr>
                <w:rFonts w:ascii="Calibri" w:eastAsia="Calibri" w:hAnsi="Calibri" w:cs="Calibri"/>
                <w:iCs/>
                <w:sz w:val="20"/>
                <w:szCs w:val="20"/>
              </w:rPr>
              <w:t>ment of 5 camping sites</w:t>
            </w:r>
          </w:p>
          <w:p w:rsidR="006C026B" w:rsidRPr="003459DE" w:rsidRDefault="006C026B" w:rsidP="00C753F6">
            <w:pPr>
              <w:tabs>
                <w:tab w:val="left" w:pos="426"/>
              </w:tabs>
              <w:ind w:left="420" w:hanging="420"/>
              <w:jc w:val="both"/>
              <w:rPr>
                <w:rFonts w:ascii="Calibri" w:eastAsia="Calibri" w:hAnsi="Calibri" w:cs="Calibri"/>
                <w:sz w:val="20"/>
                <w:szCs w:val="20"/>
              </w:rPr>
            </w:pPr>
            <w:bookmarkStart w:id="5" w:name="_Hlk492981596"/>
            <w:r w:rsidRPr="003459DE">
              <w:rPr>
                <w:rFonts w:ascii="Calibri" w:eastAsia="Calibri" w:hAnsi="Calibri" w:cs="Calibri"/>
                <w:sz w:val="20"/>
                <w:szCs w:val="20"/>
              </w:rPr>
              <w:t>-</w:t>
            </w:r>
            <w:r w:rsidRPr="003459DE">
              <w:rPr>
                <w:rFonts w:ascii="Calibri" w:eastAsia="Calibri" w:hAnsi="Calibri" w:cs="Calibri"/>
                <w:sz w:val="20"/>
                <w:szCs w:val="20"/>
              </w:rPr>
              <w:tab/>
              <w:t>Three camping sites at the Kosovo part of the project site.</w:t>
            </w:r>
          </w:p>
          <w:p w:rsidR="006C026B" w:rsidRPr="003459DE" w:rsidRDefault="006C026B" w:rsidP="00C753F6">
            <w:pPr>
              <w:tabs>
                <w:tab w:val="left" w:pos="426"/>
              </w:tabs>
              <w:ind w:left="420" w:hanging="420"/>
              <w:jc w:val="both"/>
              <w:rPr>
                <w:rFonts w:ascii="Calibri" w:eastAsia="Calibri" w:hAnsi="Calibri" w:cs="Calibri"/>
                <w:sz w:val="20"/>
                <w:szCs w:val="20"/>
              </w:rPr>
            </w:pPr>
            <w:r w:rsidRPr="003459DE">
              <w:rPr>
                <w:rFonts w:ascii="Calibri" w:eastAsia="Calibri" w:hAnsi="Calibri" w:cs="Calibri"/>
                <w:sz w:val="20"/>
                <w:szCs w:val="20"/>
              </w:rPr>
              <w:t>-</w:t>
            </w:r>
            <w:r w:rsidRPr="003459DE">
              <w:rPr>
                <w:rFonts w:ascii="Calibri" w:eastAsia="Calibri" w:hAnsi="Calibri" w:cs="Calibri"/>
                <w:sz w:val="20"/>
                <w:szCs w:val="20"/>
              </w:rPr>
              <w:tab/>
              <w:t>Two camping sites at the Alb</w:t>
            </w:r>
            <w:r>
              <w:rPr>
                <w:rFonts w:cstheme="minorHAnsi"/>
                <w:sz w:val="20"/>
                <w:szCs w:val="20"/>
              </w:rPr>
              <w:t>anian part of the project site.</w:t>
            </w:r>
            <w:r w:rsidRPr="003459DE">
              <w:rPr>
                <w:rFonts w:ascii="Calibri" w:eastAsia="Calibri" w:hAnsi="Calibri" w:cs="Calibri"/>
                <w:sz w:val="20"/>
                <w:szCs w:val="20"/>
              </w:rPr>
              <w:t xml:space="preserve"> </w:t>
            </w:r>
          </w:p>
          <w:bookmarkEnd w:id="5"/>
          <w:p w:rsidR="006C026B" w:rsidRPr="00C753F6" w:rsidRDefault="006C026B" w:rsidP="00C753F6">
            <w:pPr>
              <w:tabs>
                <w:tab w:val="left" w:pos="426"/>
              </w:tabs>
              <w:ind w:left="420" w:hanging="420"/>
              <w:jc w:val="both"/>
              <w:rPr>
                <w:rFonts w:ascii="Calibri" w:eastAsia="Calibri" w:hAnsi="Calibri" w:cs="Calibri"/>
                <w:color w:val="FF0000"/>
                <w:sz w:val="20"/>
                <w:szCs w:val="20"/>
              </w:rPr>
            </w:pPr>
            <w:r w:rsidRPr="003459DE">
              <w:rPr>
                <w:rFonts w:ascii="Calibri" w:eastAsia="Calibri" w:hAnsi="Calibri" w:cs="Calibri"/>
                <w:sz w:val="20"/>
                <w:szCs w:val="20"/>
              </w:rPr>
              <w:tab/>
            </w:r>
            <w:bookmarkStart w:id="6" w:name="_Hlk492909932"/>
          </w:p>
          <w:p w:rsidR="006C026B" w:rsidRPr="003459DE" w:rsidRDefault="006C026B" w:rsidP="00C753F6">
            <w:pPr>
              <w:autoSpaceDE w:val="0"/>
              <w:autoSpaceDN w:val="0"/>
              <w:adjustRightInd w:val="0"/>
              <w:rPr>
                <w:rFonts w:ascii="Calibri" w:eastAsia="Calibri" w:hAnsi="Calibri" w:cs="Calibri"/>
                <w:sz w:val="20"/>
                <w:szCs w:val="20"/>
              </w:rPr>
            </w:pPr>
            <w:r w:rsidRPr="00396E1C">
              <w:rPr>
                <w:rFonts w:ascii="Calibri" w:eastAsia="Calibri" w:hAnsi="Calibri" w:cs="Calibri"/>
                <w:b/>
                <w:sz w:val="20"/>
                <w:szCs w:val="20"/>
              </w:rPr>
              <w:t>WP 2:</w:t>
            </w:r>
            <w:r w:rsidRPr="003459DE">
              <w:rPr>
                <w:rFonts w:ascii="Calibri" w:eastAsia="Calibri" w:hAnsi="Calibri" w:cs="Calibri"/>
                <w:color w:val="FF0000"/>
                <w:sz w:val="20"/>
                <w:szCs w:val="20"/>
              </w:rPr>
              <w:t xml:space="preserve"> </w:t>
            </w:r>
            <w:r w:rsidRPr="003459DE">
              <w:rPr>
                <w:rFonts w:ascii="Calibri" w:eastAsia="Calibri" w:hAnsi="Calibri" w:cs="Calibri"/>
                <w:sz w:val="20"/>
                <w:szCs w:val="20"/>
              </w:rPr>
              <w:t>Increased capacities of rural population for tourism services in the project sites</w:t>
            </w:r>
          </w:p>
          <w:bookmarkEnd w:id="6"/>
          <w:p w:rsidR="006C026B" w:rsidRPr="003459DE" w:rsidRDefault="006C026B" w:rsidP="00C753F6">
            <w:pPr>
              <w:tabs>
                <w:tab w:val="left" w:pos="426"/>
              </w:tabs>
              <w:ind w:left="420" w:hanging="420"/>
              <w:jc w:val="both"/>
              <w:rPr>
                <w:rFonts w:ascii="Calibri" w:eastAsia="Calibri" w:hAnsi="Calibri" w:cs="Calibri"/>
                <w:sz w:val="20"/>
                <w:szCs w:val="20"/>
              </w:rPr>
            </w:pPr>
          </w:p>
          <w:p w:rsidR="006C026B" w:rsidRPr="003459DE" w:rsidRDefault="006C026B" w:rsidP="00C753F6">
            <w:pPr>
              <w:tabs>
                <w:tab w:val="left" w:pos="426"/>
              </w:tabs>
              <w:jc w:val="both"/>
              <w:rPr>
                <w:rFonts w:ascii="Calibri" w:eastAsia="Calibri" w:hAnsi="Calibri" w:cs="Calibri"/>
                <w:iCs/>
                <w:sz w:val="20"/>
                <w:szCs w:val="20"/>
              </w:rPr>
            </w:pPr>
            <w:r w:rsidRPr="003459DE">
              <w:rPr>
                <w:rFonts w:ascii="Calibri" w:eastAsia="Calibri" w:hAnsi="Calibri" w:cs="Calibri"/>
                <w:iCs/>
                <w:snapToGrid w:val="0"/>
                <w:sz w:val="20"/>
                <w:szCs w:val="20"/>
              </w:rPr>
              <w:t xml:space="preserve">2.1 </w:t>
            </w:r>
            <w:r w:rsidRPr="003459DE">
              <w:rPr>
                <w:rFonts w:ascii="Calibri" w:eastAsia="Calibri" w:hAnsi="Calibri" w:cs="Calibri"/>
                <w:iCs/>
                <w:sz w:val="20"/>
                <w:szCs w:val="20"/>
              </w:rPr>
              <w:t xml:space="preserve">Joint activity </w:t>
            </w:r>
            <w:r w:rsidRPr="003459DE">
              <w:rPr>
                <w:rFonts w:ascii="Calibri" w:eastAsia="Calibri" w:hAnsi="Calibri" w:cs="Calibri"/>
                <w:iCs/>
                <w:snapToGrid w:val="0"/>
                <w:sz w:val="20"/>
                <w:szCs w:val="20"/>
              </w:rPr>
              <w:t>on cross -cultural understanding and hospitality</w:t>
            </w:r>
          </w:p>
          <w:p w:rsidR="006C026B" w:rsidRPr="00C753F6" w:rsidRDefault="006C026B" w:rsidP="00C753F6">
            <w:pPr>
              <w:tabs>
                <w:tab w:val="left" w:pos="426"/>
              </w:tabs>
              <w:ind w:left="420" w:hanging="420"/>
              <w:jc w:val="both"/>
              <w:rPr>
                <w:rFonts w:ascii="Calibri" w:eastAsia="Calibri" w:hAnsi="Calibri" w:cs="Calibri"/>
                <w:sz w:val="20"/>
                <w:szCs w:val="20"/>
              </w:rPr>
            </w:pPr>
            <w:r w:rsidRPr="003459DE">
              <w:rPr>
                <w:rFonts w:ascii="Calibri" w:eastAsia="Calibri" w:hAnsi="Calibri" w:cs="Calibri"/>
                <w:sz w:val="20"/>
                <w:szCs w:val="20"/>
              </w:rPr>
              <w:t xml:space="preserve">2.2 Training </w:t>
            </w:r>
            <w:r w:rsidRPr="003459DE">
              <w:rPr>
                <w:rFonts w:ascii="Calibri" w:eastAsia="Calibri" w:hAnsi="Calibri" w:cs="Calibri"/>
                <w:iCs/>
                <w:snapToGrid w:val="0"/>
                <w:sz w:val="20"/>
                <w:szCs w:val="20"/>
              </w:rPr>
              <w:t xml:space="preserve">of local farmers and small-entrepreneurs on customer care </w:t>
            </w:r>
            <w:r w:rsidRPr="003459DE">
              <w:rPr>
                <w:rFonts w:ascii="Calibri" w:eastAsia="Calibri" w:hAnsi="Calibri" w:cs="Calibri"/>
                <w:sz w:val="20"/>
                <w:szCs w:val="20"/>
              </w:rPr>
              <w:t xml:space="preserve"> </w:t>
            </w:r>
          </w:p>
          <w:p w:rsidR="006C026B" w:rsidRPr="003459DE" w:rsidRDefault="006C026B" w:rsidP="00C753F6">
            <w:pPr>
              <w:tabs>
                <w:tab w:val="left" w:pos="426"/>
              </w:tabs>
              <w:jc w:val="both"/>
              <w:rPr>
                <w:rFonts w:ascii="Calibri" w:eastAsia="Calibri" w:hAnsi="Calibri" w:cs="Calibri"/>
                <w:iCs/>
                <w:snapToGrid w:val="0"/>
                <w:sz w:val="20"/>
                <w:szCs w:val="20"/>
              </w:rPr>
            </w:pPr>
            <w:r w:rsidRPr="003459DE">
              <w:rPr>
                <w:rFonts w:ascii="Calibri" w:eastAsia="Calibri" w:hAnsi="Calibri" w:cs="Calibri"/>
                <w:sz w:val="20"/>
                <w:szCs w:val="20"/>
              </w:rPr>
              <w:t xml:space="preserve">2.3 </w:t>
            </w:r>
            <w:r w:rsidRPr="003459DE">
              <w:rPr>
                <w:rFonts w:ascii="Calibri" w:eastAsia="Calibri" w:hAnsi="Calibri" w:cs="Calibri"/>
                <w:iCs/>
                <w:snapToGrid w:val="0"/>
                <w:sz w:val="20"/>
                <w:szCs w:val="20"/>
              </w:rPr>
              <w:t>Training of local farmers on food safety and production technology</w:t>
            </w:r>
          </w:p>
          <w:p w:rsidR="006C026B" w:rsidRPr="003459DE" w:rsidRDefault="006C026B" w:rsidP="00C753F6">
            <w:pPr>
              <w:jc w:val="both"/>
              <w:rPr>
                <w:rFonts w:ascii="Calibri" w:eastAsia="Calibri" w:hAnsi="Calibri" w:cs="Calibri"/>
                <w:iCs/>
                <w:snapToGrid w:val="0"/>
                <w:sz w:val="20"/>
                <w:szCs w:val="20"/>
              </w:rPr>
            </w:pPr>
            <w:r w:rsidRPr="003459DE">
              <w:rPr>
                <w:rFonts w:ascii="Calibri" w:eastAsia="Calibri" w:hAnsi="Calibri" w:cs="Calibri"/>
                <w:sz w:val="20"/>
                <w:szCs w:val="20"/>
              </w:rPr>
              <w:t xml:space="preserve">2.4 </w:t>
            </w:r>
            <w:r w:rsidRPr="003459DE">
              <w:rPr>
                <w:rFonts w:ascii="Calibri" w:eastAsia="Calibri" w:hAnsi="Calibri" w:cs="Calibri"/>
                <w:iCs/>
                <w:snapToGrid w:val="0"/>
                <w:sz w:val="20"/>
                <w:szCs w:val="20"/>
              </w:rPr>
              <w:t xml:space="preserve">Training of local farmers on eco-friendly methods  </w:t>
            </w:r>
            <w:r w:rsidRPr="003459DE">
              <w:rPr>
                <w:rFonts w:ascii="Calibri" w:eastAsia="Calibri" w:hAnsi="Calibri" w:cs="Calibri"/>
                <w:color w:val="000000"/>
                <w:sz w:val="20"/>
                <w:szCs w:val="20"/>
              </w:rPr>
              <w:t xml:space="preserve"> </w:t>
            </w:r>
          </w:p>
          <w:p w:rsidR="006C026B" w:rsidRPr="003459DE" w:rsidRDefault="006C026B" w:rsidP="00C753F6">
            <w:pPr>
              <w:jc w:val="both"/>
              <w:rPr>
                <w:rFonts w:ascii="Calibri" w:eastAsia="Calibri" w:hAnsi="Calibri" w:cs="Calibri"/>
                <w:iCs/>
                <w:sz w:val="20"/>
                <w:szCs w:val="20"/>
              </w:rPr>
            </w:pPr>
            <w:r w:rsidRPr="003459DE">
              <w:rPr>
                <w:rFonts w:ascii="Calibri" w:eastAsia="Calibri" w:hAnsi="Calibri" w:cs="Calibri"/>
                <w:sz w:val="20"/>
                <w:szCs w:val="20"/>
              </w:rPr>
              <w:t xml:space="preserve">2.5 </w:t>
            </w:r>
            <w:r w:rsidRPr="003459DE">
              <w:rPr>
                <w:rFonts w:ascii="Calibri" w:eastAsia="Calibri" w:hAnsi="Calibri" w:cs="Calibri"/>
                <w:iCs/>
                <w:sz w:val="20"/>
                <w:szCs w:val="20"/>
              </w:rPr>
              <w:t>Training of women on traditional products marketing</w:t>
            </w:r>
          </w:p>
          <w:p w:rsidR="006C026B" w:rsidRPr="003459DE" w:rsidRDefault="006C026B" w:rsidP="00C753F6">
            <w:pPr>
              <w:tabs>
                <w:tab w:val="left" w:pos="426"/>
              </w:tabs>
              <w:jc w:val="both"/>
              <w:rPr>
                <w:rFonts w:ascii="Calibri" w:eastAsia="Calibri" w:hAnsi="Calibri" w:cs="Calibri"/>
                <w:sz w:val="20"/>
                <w:szCs w:val="20"/>
              </w:rPr>
            </w:pPr>
            <w:r w:rsidRPr="003459DE">
              <w:rPr>
                <w:rFonts w:ascii="Calibri" w:eastAsia="Calibri" w:hAnsi="Calibri" w:cs="Calibri"/>
                <w:sz w:val="20"/>
                <w:szCs w:val="20"/>
              </w:rPr>
              <w:t>2.6 Two Cross-Border Study Trips</w:t>
            </w:r>
          </w:p>
          <w:p w:rsidR="006C026B" w:rsidRPr="003459DE" w:rsidRDefault="006C026B" w:rsidP="00C753F6">
            <w:pPr>
              <w:tabs>
                <w:tab w:val="left" w:pos="426"/>
              </w:tabs>
              <w:jc w:val="both"/>
              <w:rPr>
                <w:rFonts w:ascii="Calibri" w:eastAsia="Calibri" w:hAnsi="Calibri" w:cs="Calibri"/>
                <w:sz w:val="20"/>
                <w:szCs w:val="20"/>
              </w:rPr>
            </w:pPr>
            <w:r w:rsidRPr="003459DE">
              <w:rPr>
                <w:rFonts w:ascii="Calibri" w:eastAsia="Calibri" w:hAnsi="Calibri" w:cs="Calibri"/>
                <w:sz w:val="20"/>
                <w:szCs w:val="20"/>
              </w:rPr>
              <w:t xml:space="preserve">2.7 Pool of local guides created </w:t>
            </w:r>
          </w:p>
          <w:p w:rsidR="006C026B" w:rsidRPr="00C753F6" w:rsidRDefault="006C026B" w:rsidP="00C753F6">
            <w:pPr>
              <w:tabs>
                <w:tab w:val="left" w:pos="426"/>
              </w:tabs>
              <w:ind w:left="420" w:hanging="420"/>
              <w:jc w:val="both"/>
              <w:rPr>
                <w:rFonts w:ascii="Calibri" w:eastAsia="Calibri" w:hAnsi="Calibri" w:cs="Calibri"/>
                <w:sz w:val="20"/>
                <w:szCs w:val="20"/>
              </w:rPr>
            </w:pPr>
            <w:r w:rsidRPr="003459DE">
              <w:rPr>
                <w:rFonts w:ascii="Calibri" w:eastAsia="Calibri" w:hAnsi="Calibri" w:cs="Calibri"/>
                <w:sz w:val="20"/>
                <w:szCs w:val="20"/>
              </w:rPr>
              <w:t>-</w:t>
            </w:r>
            <w:r w:rsidRPr="003459DE">
              <w:rPr>
                <w:rFonts w:ascii="Calibri" w:eastAsia="Calibri" w:hAnsi="Calibri" w:cs="Calibri"/>
                <w:sz w:val="20"/>
                <w:szCs w:val="20"/>
              </w:rPr>
              <w:tab/>
            </w:r>
            <w:r w:rsidRPr="003459DE">
              <w:rPr>
                <w:rFonts w:ascii="Calibri" w:eastAsia="Calibri" w:hAnsi="Calibri" w:cs="Calibri"/>
                <w:sz w:val="20"/>
                <w:szCs w:val="20"/>
              </w:rPr>
              <w:tab/>
              <w:t xml:space="preserve">A pool of twenty (20) tourist’s guides composed of local youngsters will assist visitors in both sides of the project site. </w:t>
            </w:r>
          </w:p>
          <w:p w:rsidR="006C026B" w:rsidRPr="003459DE" w:rsidRDefault="006C026B" w:rsidP="00C753F6">
            <w:pPr>
              <w:tabs>
                <w:tab w:val="left" w:pos="426"/>
              </w:tabs>
              <w:jc w:val="both"/>
              <w:rPr>
                <w:rFonts w:ascii="Calibri" w:eastAsia="Calibri" w:hAnsi="Calibri" w:cs="Calibri"/>
                <w:sz w:val="20"/>
                <w:szCs w:val="20"/>
              </w:rPr>
            </w:pPr>
          </w:p>
          <w:p w:rsidR="006C026B" w:rsidRPr="003459DE" w:rsidRDefault="006C026B" w:rsidP="00C753F6">
            <w:pPr>
              <w:autoSpaceDE w:val="0"/>
              <w:autoSpaceDN w:val="0"/>
              <w:adjustRightInd w:val="0"/>
              <w:rPr>
                <w:rFonts w:ascii="Calibri" w:eastAsia="Calibri" w:hAnsi="Calibri" w:cs="Calibri"/>
                <w:color w:val="FF0000"/>
                <w:sz w:val="20"/>
                <w:szCs w:val="20"/>
              </w:rPr>
            </w:pPr>
            <w:r w:rsidRPr="00396E1C">
              <w:rPr>
                <w:rFonts w:ascii="Calibri" w:eastAsia="Calibri" w:hAnsi="Calibri" w:cs="Calibri"/>
                <w:b/>
                <w:sz w:val="20"/>
                <w:szCs w:val="20"/>
              </w:rPr>
              <w:t>WP 3:</w:t>
            </w:r>
            <w:r w:rsidRPr="003459DE">
              <w:rPr>
                <w:rFonts w:ascii="Calibri" w:eastAsia="Calibri" w:hAnsi="Calibri" w:cs="Calibri"/>
                <w:color w:val="FF0000"/>
                <w:sz w:val="20"/>
                <w:szCs w:val="20"/>
              </w:rPr>
              <w:t xml:space="preserve"> </w:t>
            </w:r>
            <w:r w:rsidRPr="003459DE">
              <w:rPr>
                <w:rFonts w:ascii="Calibri" w:eastAsia="Calibri" w:hAnsi="Calibri" w:cs="Calibri"/>
                <w:sz w:val="20"/>
                <w:szCs w:val="20"/>
              </w:rPr>
              <w:t>Unique values of project sites (natural, historical and cultural) to be valorised by using shepherd’s huts as drivers of tourism industry in the region</w:t>
            </w:r>
            <w:r w:rsidRPr="003459DE">
              <w:rPr>
                <w:rFonts w:ascii="Calibri" w:eastAsia="Calibri" w:hAnsi="Calibri" w:cs="Calibri"/>
                <w:color w:val="FF0000"/>
                <w:sz w:val="20"/>
                <w:szCs w:val="20"/>
              </w:rPr>
              <w:t xml:space="preserve">.     </w:t>
            </w:r>
          </w:p>
          <w:p w:rsidR="006C026B" w:rsidRPr="003459DE" w:rsidRDefault="006C026B" w:rsidP="00C753F6">
            <w:pPr>
              <w:tabs>
                <w:tab w:val="left" w:pos="426"/>
              </w:tabs>
              <w:jc w:val="both"/>
              <w:rPr>
                <w:rFonts w:ascii="Calibri" w:eastAsia="Calibri" w:hAnsi="Calibri" w:cs="Calibri"/>
                <w:sz w:val="20"/>
                <w:szCs w:val="20"/>
                <w:highlight w:val="yellow"/>
              </w:rPr>
            </w:pPr>
          </w:p>
          <w:p w:rsidR="006C026B" w:rsidRPr="003459DE" w:rsidRDefault="006C026B" w:rsidP="00C753F6">
            <w:pPr>
              <w:tabs>
                <w:tab w:val="left" w:pos="426"/>
              </w:tabs>
              <w:jc w:val="both"/>
              <w:rPr>
                <w:rFonts w:ascii="Calibri" w:eastAsia="Calibri" w:hAnsi="Calibri" w:cs="Calibri"/>
                <w:sz w:val="20"/>
                <w:szCs w:val="20"/>
              </w:rPr>
            </w:pPr>
            <w:r w:rsidRPr="003459DE">
              <w:rPr>
                <w:rFonts w:ascii="Calibri" w:eastAsia="Calibri" w:hAnsi="Calibri" w:cs="Calibri"/>
                <w:sz w:val="20"/>
                <w:szCs w:val="20"/>
              </w:rPr>
              <w:t xml:space="preserve">3.1 Biodiversity Mapping Brochure  </w:t>
            </w:r>
          </w:p>
          <w:p w:rsidR="006C026B" w:rsidRPr="003459DE" w:rsidRDefault="006C026B" w:rsidP="00C753F6">
            <w:pPr>
              <w:tabs>
                <w:tab w:val="left" w:pos="426"/>
              </w:tabs>
              <w:ind w:left="420" w:hanging="420"/>
              <w:jc w:val="both"/>
              <w:rPr>
                <w:rFonts w:ascii="Calibri" w:eastAsia="Calibri" w:hAnsi="Calibri" w:cs="Calibri"/>
                <w:sz w:val="20"/>
                <w:szCs w:val="20"/>
              </w:rPr>
            </w:pPr>
            <w:r w:rsidRPr="003459DE">
              <w:rPr>
                <w:rFonts w:ascii="Calibri" w:eastAsia="Calibri" w:hAnsi="Calibri" w:cs="Calibri"/>
                <w:sz w:val="20"/>
                <w:szCs w:val="20"/>
              </w:rPr>
              <w:t xml:space="preserve">3.2 Brochure </w:t>
            </w:r>
            <w:r w:rsidRPr="003459DE">
              <w:rPr>
                <w:rFonts w:ascii="Calibri" w:eastAsia="Calibri" w:hAnsi="Calibri" w:cs="Calibri"/>
                <w:iCs/>
                <w:snapToGrid w:val="0"/>
                <w:sz w:val="20"/>
                <w:szCs w:val="20"/>
              </w:rPr>
              <w:t>for tourism promotion in the target regions</w:t>
            </w:r>
          </w:p>
          <w:p w:rsidR="006C026B" w:rsidRPr="003459DE" w:rsidRDefault="006C026B" w:rsidP="00C753F6">
            <w:pPr>
              <w:tabs>
                <w:tab w:val="left" w:pos="426"/>
              </w:tabs>
              <w:ind w:left="420" w:hanging="420"/>
              <w:jc w:val="both"/>
              <w:rPr>
                <w:rFonts w:ascii="Calibri" w:eastAsia="Calibri" w:hAnsi="Calibri" w:cs="Calibri"/>
                <w:sz w:val="20"/>
                <w:szCs w:val="20"/>
              </w:rPr>
            </w:pPr>
            <w:r w:rsidRPr="003459DE">
              <w:rPr>
                <w:rFonts w:ascii="Calibri" w:eastAsia="Calibri" w:hAnsi="Calibri" w:cs="Calibri"/>
                <w:sz w:val="20"/>
                <w:szCs w:val="20"/>
              </w:rPr>
              <w:t xml:space="preserve">3.3 Themed trail maps </w:t>
            </w:r>
          </w:p>
          <w:p w:rsidR="006C026B" w:rsidRPr="003459DE" w:rsidRDefault="006C026B" w:rsidP="00C753F6">
            <w:pPr>
              <w:tabs>
                <w:tab w:val="left" w:pos="426"/>
              </w:tabs>
              <w:jc w:val="both"/>
              <w:rPr>
                <w:rFonts w:ascii="Calibri" w:eastAsia="Calibri" w:hAnsi="Calibri" w:cs="Calibri"/>
                <w:sz w:val="20"/>
                <w:szCs w:val="20"/>
              </w:rPr>
            </w:pPr>
            <w:r w:rsidRPr="003459DE">
              <w:rPr>
                <w:rFonts w:ascii="Calibri" w:eastAsia="Calibri" w:hAnsi="Calibri" w:cs="Calibri"/>
                <w:sz w:val="20"/>
                <w:szCs w:val="20"/>
              </w:rPr>
              <w:t xml:space="preserve">3.4 Organization of Old </w:t>
            </w:r>
            <w:r w:rsidRPr="003459DE">
              <w:rPr>
                <w:rFonts w:ascii="Calibri" w:eastAsia="Calibri" w:hAnsi="Calibri" w:cs="Calibri"/>
                <w:iCs/>
                <w:snapToGrid w:val="0"/>
                <w:sz w:val="20"/>
                <w:szCs w:val="20"/>
              </w:rPr>
              <w:t xml:space="preserve">Photos exhibitions </w:t>
            </w:r>
          </w:p>
          <w:p w:rsidR="006C026B" w:rsidRPr="003459DE" w:rsidRDefault="006C026B" w:rsidP="00C753F6">
            <w:pPr>
              <w:tabs>
                <w:tab w:val="left" w:pos="426"/>
              </w:tabs>
              <w:jc w:val="both"/>
              <w:rPr>
                <w:rFonts w:ascii="Calibri" w:eastAsia="Calibri" w:hAnsi="Calibri" w:cs="Calibri"/>
                <w:iCs/>
                <w:snapToGrid w:val="0"/>
                <w:sz w:val="20"/>
                <w:szCs w:val="20"/>
              </w:rPr>
            </w:pPr>
            <w:r w:rsidRPr="003459DE">
              <w:rPr>
                <w:rFonts w:ascii="Calibri" w:eastAsia="Calibri" w:hAnsi="Calibri" w:cs="Calibri"/>
                <w:sz w:val="20"/>
                <w:szCs w:val="20"/>
              </w:rPr>
              <w:t>3.5</w:t>
            </w:r>
            <w:r w:rsidRPr="003459DE">
              <w:rPr>
                <w:rFonts w:ascii="Calibri" w:eastAsia="Calibri" w:hAnsi="Calibri" w:cs="Calibri"/>
                <w:iCs/>
                <w:snapToGrid w:val="0"/>
                <w:sz w:val="20"/>
                <w:szCs w:val="20"/>
              </w:rPr>
              <w:t xml:space="preserve"> Familiarization trip for tour operators and journalists </w:t>
            </w:r>
          </w:p>
          <w:p w:rsidR="006C026B" w:rsidRPr="003459DE" w:rsidRDefault="006C026B" w:rsidP="00C753F6">
            <w:pPr>
              <w:tabs>
                <w:tab w:val="left" w:pos="426"/>
              </w:tabs>
              <w:jc w:val="both"/>
              <w:rPr>
                <w:rFonts w:ascii="Calibri" w:eastAsia="Calibri" w:hAnsi="Calibri" w:cs="Calibri"/>
                <w:sz w:val="20"/>
                <w:szCs w:val="20"/>
              </w:rPr>
            </w:pPr>
            <w:r w:rsidRPr="003459DE">
              <w:rPr>
                <w:rFonts w:ascii="Calibri" w:eastAsia="Calibri" w:hAnsi="Calibri" w:cs="Calibri"/>
                <w:sz w:val="20"/>
                <w:szCs w:val="20"/>
              </w:rPr>
              <w:t>3.6 Organization of fairs to promote tourism</w:t>
            </w:r>
          </w:p>
          <w:p w:rsidR="006C026B" w:rsidRPr="003459DE" w:rsidRDefault="006C026B" w:rsidP="00C753F6">
            <w:pPr>
              <w:tabs>
                <w:tab w:val="left" w:pos="426"/>
              </w:tabs>
              <w:jc w:val="both"/>
              <w:rPr>
                <w:rFonts w:ascii="Calibri" w:eastAsia="Calibri" w:hAnsi="Calibri" w:cs="Calibri"/>
                <w:sz w:val="20"/>
                <w:szCs w:val="20"/>
              </w:rPr>
            </w:pPr>
            <w:bookmarkStart w:id="7" w:name="_Hlk492910964"/>
            <w:r w:rsidRPr="003459DE">
              <w:rPr>
                <w:rFonts w:ascii="Calibri" w:eastAsia="Calibri" w:hAnsi="Calibri" w:cs="Calibri"/>
                <w:sz w:val="20"/>
                <w:szCs w:val="20"/>
              </w:rPr>
              <w:t xml:space="preserve">3.7 Web-platform creation </w:t>
            </w:r>
          </w:p>
          <w:bookmarkEnd w:id="7"/>
          <w:p w:rsidR="006C026B" w:rsidRPr="003459DE" w:rsidRDefault="006C026B" w:rsidP="00C753F6">
            <w:pPr>
              <w:tabs>
                <w:tab w:val="left" w:pos="426"/>
              </w:tabs>
              <w:ind w:left="420" w:hanging="420"/>
              <w:jc w:val="both"/>
              <w:rPr>
                <w:rFonts w:ascii="Calibri" w:eastAsia="Calibri" w:hAnsi="Calibri" w:cs="Calibri"/>
                <w:sz w:val="20"/>
                <w:szCs w:val="20"/>
              </w:rPr>
            </w:pPr>
            <w:r w:rsidRPr="003459DE">
              <w:rPr>
                <w:rFonts w:ascii="Calibri" w:eastAsia="Calibri" w:hAnsi="Calibri" w:cs="Calibri"/>
                <w:sz w:val="20"/>
                <w:szCs w:val="20"/>
              </w:rPr>
              <w:t xml:space="preserve">3.8 Web- platform promotion </w:t>
            </w:r>
          </w:p>
          <w:p w:rsidR="006C026B" w:rsidRPr="003459DE" w:rsidRDefault="006C026B" w:rsidP="00C753F6">
            <w:pPr>
              <w:tabs>
                <w:tab w:val="left" w:pos="426"/>
              </w:tabs>
              <w:jc w:val="both"/>
              <w:rPr>
                <w:rFonts w:ascii="Calibri" w:eastAsia="Calibri" w:hAnsi="Calibri" w:cs="Calibri"/>
                <w:sz w:val="20"/>
                <w:szCs w:val="20"/>
              </w:rPr>
            </w:pPr>
            <w:r w:rsidRPr="003459DE">
              <w:rPr>
                <w:rFonts w:ascii="Calibri" w:eastAsia="Calibri" w:hAnsi="Calibri" w:cs="Calibri"/>
                <w:sz w:val="20"/>
                <w:szCs w:val="20"/>
              </w:rPr>
              <w:t>3.9 Promotional Video of touristic attractions</w:t>
            </w:r>
          </w:p>
          <w:p w:rsidR="006C026B" w:rsidRDefault="006C026B" w:rsidP="00C753F6">
            <w:pPr>
              <w:tabs>
                <w:tab w:val="left" w:pos="426"/>
              </w:tabs>
              <w:ind w:left="420" w:hanging="420"/>
              <w:jc w:val="both"/>
              <w:rPr>
                <w:rFonts w:cstheme="minorHAnsi"/>
                <w:sz w:val="20"/>
                <w:szCs w:val="20"/>
              </w:rPr>
            </w:pPr>
            <w:r w:rsidRPr="003459DE">
              <w:rPr>
                <w:rFonts w:ascii="Calibri" w:eastAsia="Calibri" w:hAnsi="Calibri" w:cs="Calibri"/>
                <w:sz w:val="20"/>
                <w:szCs w:val="20"/>
              </w:rPr>
              <w:t xml:space="preserve">3.10. Closing Ceremony </w:t>
            </w:r>
          </w:p>
          <w:p w:rsidR="006C026B" w:rsidRPr="00C753F6" w:rsidRDefault="006C026B" w:rsidP="00C753F6">
            <w:pPr>
              <w:tabs>
                <w:tab w:val="left" w:pos="426"/>
              </w:tabs>
              <w:jc w:val="both"/>
              <w:rPr>
                <w:rFonts w:cstheme="minorHAnsi"/>
                <w:sz w:val="20"/>
                <w:szCs w:val="20"/>
              </w:rPr>
            </w:pPr>
          </w:p>
          <w:p w:rsidR="006C026B" w:rsidRPr="00396E1C" w:rsidRDefault="006C026B" w:rsidP="00DD4E4C">
            <w:pPr>
              <w:rPr>
                <w:rFonts w:cstheme="minorHAnsi"/>
                <w:b/>
                <w:sz w:val="20"/>
                <w:szCs w:val="20"/>
              </w:rPr>
            </w:pPr>
            <w:r w:rsidRPr="00396E1C">
              <w:rPr>
                <w:rFonts w:cstheme="minorHAnsi"/>
                <w:b/>
                <w:sz w:val="20"/>
                <w:szCs w:val="20"/>
              </w:rPr>
              <w:t>Estimated results:</w:t>
            </w:r>
          </w:p>
          <w:p w:rsidR="006C026B" w:rsidRPr="0097439C" w:rsidRDefault="006C026B" w:rsidP="00DD4E4C">
            <w:pPr>
              <w:rPr>
                <w:rFonts w:cstheme="minorHAnsi"/>
                <w:sz w:val="20"/>
                <w:szCs w:val="20"/>
              </w:rPr>
            </w:pPr>
          </w:p>
          <w:p w:rsidR="006C026B" w:rsidRPr="009D794D" w:rsidRDefault="006C026B" w:rsidP="009D794D">
            <w:pPr>
              <w:autoSpaceDE w:val="0"/>
              <w:autoSpaceDN w:val="0"/>
              <w:adjustRightInd w:val="0"/>
              <w:rPr>
                <w:rFonts w:ascii="Calibri" w:eastAsia="Calibri" w:hAnsi="Calibri" w:cs="Calibri"/>
                <w:sz w:val="20"/>
                <w:szCs w:val="20"/>
              </w:rPr>
            </w:pPr>
            <w:r w:rsidRPr="00B52574">
              <w:rPr>
                <w:rFonts w:ascii="Calibri" w:eastAsia="Calibri" w:hAnsi="Calibri" w:cs="Calibri"/>
                <w:b/>
                <w:sz w:val="20"/>
                <w:szCs w:val="20"/>
              </w:rPr>
              <w:t>ER1</w:t>
            </w:r>
            <w:r w:rsidRPr="009D794D">
              <w:rPr>
                <w:rFonts w:ascii="Calibri" w:eastAsia="Calibri" w:hAnsi="Calibri" w:cs="Calibri"/>
                <w:sz w:val="20"/>
                <w:szCs w:val="20"/>
              </w:rPr>
              <w:t xml:space="preserve"> - Improved infrastructure for tourism development in the targeted shepherd huts (related to specific objective 1)</w:t>
            </w:r>
          </w:p>
          <w:p w:rsidR="006C026B" w:rsidRPr="009D794D" w:rsidRDefault="006C026B" w:rsidP="009D794D">
            <w:pPr>
              <w:autoSpaceDE w:val="0"/>
              <w:autoSpaceDN w:val="0"/>
              <w:adjustRightInd w:val="0"/>
              <w:rPr>
                <w:rFonts w:ascii="Calibri" w:eastAsia="Calibri" w:hAnsi="Calibri" w:cs="Calibri"/>
                <w:sz w:val="20"/>
                <w:szCs w:val="20"/>
              </w:rPr>
            </w:pPr>
            <w:r w:rsidRPr="009D794D">
              <w:rPr>
                <w:rFonts w:ascii="Calibri" w:eastAsia="Calibri" w:hAnsi="Calibri" w:cs="Calibri"/>
                <w:sz w:val="20"/>
                <w:szCs w:val="20"/>
              </w:rPr>
              <w:t>1.1 Identification, marking, signalization and promotion of thematic trails</w:t>
            </w:r>
          </w:p>
          <w:p w:rsidR="006C026B" w:rsidRPr="009D794D" w:rsidRDefault="006C026B" w:rsidP="009D794D">
            <w:pPr>
              <w:autoSpaceDE w:val="0"/>
              <w:autoSpaceDN w:val="0"/>
              <w:adjustRightInd w:val="0"/>
              <w:rPr>
                <w:rFonts w:ascii="Calibri" w:eastAsia="Calibri" w:hAnsi="Calibri" w:cs="Calibri"/>
                <w:sz w:val="20"/>
                <w:szCs w:val="20"/>
              </w:rPr>
            </w:pPr>
            <w:r w:rsidRPr="009D794D">
              <w:rPr>
                <w:rFonts w:ascii="Calibri" w:eastAsia="Calibri" w:hAnsi="Calibri" w:cs="Calibri"/>
                <w:sz w:val="20"/>
                <w:szCs w:val="20"/>
              </w:rPr>
              <w:t xml:space="preserve">1.2 Promotion of Eco friendly approaches for lighting and heating in order to preserve biodiversity. </w:t>
            </w:r>
          </w:p>
          <w:p w:rsidR="006C026B" w:rsidRPr="009D794D" w:rsidRDefault="006C026B" w:rsidP="009D794D">
            <w:pPr>
              <w:autoSpaceDE w:val="0"/>
              <w:autoSpaceDN w:val="0"/>
              <w:adjustRightInd w:val="0"/>
              <w:rPr>
                <w:rFonts w:ascii="Calibri" w:eastAsia="Calibri" w:hAnsi="Calibri" w:cs="Calibri"/>
                <w:sz w:val="20"/>
                <w:szCs w:val="20"/>
              </w:rPr>
            </w:pPr>
            <w:r w:rsidRPr="009D794D">
              <w:rPr>
                <w:rFonts w:ascii="Calibri" w:eastAsia="Calibri" w:hAnsi="Calibri" w:cs="Calibri"/>
                <w:sz w:val="20"/>
                <w:szCs w:val="20"/>
              </w:rPr>
              <w:lastRenderedPageBreak/>
              <w:t>1.3 Improve facilities for tourists in order for them to enjoy the nature and local hospitality and tradition</w:t>
            </w:r>
          </w:p>
          <w:p w:rsidR="006C026B" w:rsidRPr="009D794D" w:rsidRDefault="006C026B" w:rsidP="009D794D">
            <w:pPr>
              <w:autoSpaceDE w:val="0"/>
              <w:autoSpaceDN w:val="0"/>
              <w:adjustRightInd w:val="0"/>
              <w:rPr>
                <w:rFonts w:ascii="Calibri" w:eastAsia="Calibri" w:hAnsi="Calibri" w:cs="Calibri"/>
                <w:sz w:val="20"/>
                <w:szCs w:val="20"/>
              </w:rPr>
            </w:pPr>
            <w:r w:rsidRPr="00B52574">
              <w:rPr>
                <w:rFonts w:ascii="Calibri" w:eastAsia="Calibri" w:hAnsi="Calibri" w:cs="Calibri"/>
                <w:b/>
                <w:sz w:val="20"/>
                <w:szCs w:val="20"/>
              </w:rPr>
              <w:t>ER 2</w:t>
            </w:r>
            <w:r w:rsidRPr="009D794D">
              <w:rPr>
                <w:rFonts w:ascii="Calibri" w:eastAsia="Calibri" w:hAnsi="Calibri" w:cs="Calibri"/>
                <w:sz w:val="20"/>
                <w:szCs w:val="20"/>
              </w:rPr>
              <w:t xml:space="preserve"> - Increased capacities of rural population for tourism services in shepherd huts (related to specific objective 2) </w:t>
            </w:r>
          </w:p>
          <w:p w:rsidR="006C026B" w:rsidRPr="009D794D" w:rsidRDefault="006C026B" w:rsidP="009D794D">
            <w:pPr>
              <w:autoSpaceDE w:val="0"/>
              <w:autoSpaceDN w:val="0"/>
              <w:adjustRightInd w:val="0"/>
              <w:rPr>
                <w:rFonts w:ascii="Calibri" w:eastAsia="Calibri" w:hAnsi="Calibri" w:cs="Calibri"/>
                <w:sz w:val="20"/>
                <w:szCs w:val="20"/>
              </w:rPr>
            </w:pPr>
            <w:r w:rsidRPr="009D794D">
              <w:rPr>
                <w:rFonts w:ascii="Calibri" w:eastAsia="Calibri" w:hAnsi="Calibri" w:cs="Calibri"/>
                <w:sz w:val="20"/>
                <w:szCs w:val="20"/>
              </w:rPr>
              <w:t>2.1 Develop cross cultural understanding to better offer quality of services</w:t>
            </w:r>
          </w:p>
          <w:p w:rsidR="006C026B" w:rsidRPr="009D794D" w:rsidRDefault="006C026B" w:rsidP="009D794D">
            <w:pPr>
              <w:autoSpaceDE w:val="0"/>
              <w:autoSpaceDN w:val="0"/>
              <w:adjustRightInd w:val="0"/>
              <w:rPr>
                <w:rFonts w:ascii="Calibri" w:eastAsia="Calibri" w:hAnsi="Calibri" w:cs="Calibri"/>
                <w:sz w:val="20"/>
                <w:szCs w:val="20"/>
              </w:rPr>
            </w:pPr>
            <w:r w:rsidRPr="009D794D">
              <w:rPr>
                <w:rFonts w:ascii="Calibri" w:eastAsia="Calibri" w:hAnsi="Calibri" w:cs="Calibri"/>
                <w:sz w:val="20"/>
                <w:szCs w:val="20"/>
              </w:rPr>
              <w:t>2.2 Share and learn from others best experiences</w:t>
            </w:r>
          </w:p>
          <w:p w:rsidR="006C026B" w:rsidRPr="009D794D" w:rsidRDefault="006C026B" w:rsidP="009D794D">
            <w:pPr>
              <w:autoSpaceDE w:val="0"/>
              <w:autoSpaceDN w:val="0"/>
              <w:adjustRightInd w:val="0"/>
              <w:rPr>
                <w:rFonts w:ascii="Calibri" w:eastAsia="Calibri" w:hAnsi="Calibri" w:cs="Calibri"/>
                <w:sz w:val="20"/>
                <w:szCs w:val="20"/>
              </w:rPr>
            </w:pPr>
            <w:r w:rsidRPr="00B52574">
              <w:rPr>
                <w:rFonts w:ascii="Calibri" w:eastAsia="Calibri" w:hAnsi="Calibri" w:cs="Calibri"/>
                <w:b/>
                <w:sz w:val="20"/>
                <w:szCs w:val="20"/>
              </w:rPr>
              <w:t>ER 3</w:t>
            </w:r>
            <w:r w:rsidRPr="009D794D">
              <w:rPr>
                <w:rFonts w:ascii="Calibri" w:eastAsia="Calibri" w:hAnsi="Calibri" w:cs="Calibri"/>
                <w:sz w:val="20"/>
                <w:szCs w:val="20"/>
              </w:rPr>
              <w:t xml:space="preserve"> - Unique values of shepherd huts as drivers for agriculture and tourism development promoter are enhanced (related to both objectives 1 and 2)</w:t>
            </w:r>
          </w:p>
          <w:p w:rsidR="006C026B" w:rsidRPr="009D794D" w:rsidRDefault="006C026B" w:rsidP="009D794D">
            <w:pPr>
              <w:autoSpaceDE w:val="0"/>
              <w:autoSpaceDN w:val="0"/>
              <w:adjustRightInd w:val="0"/>
              <w:rPr>
                <w:rFonts w:ascii="Calibri" w:eastAsia="Calibri" w:hAnsi="Calibri" w:cs="Calibri"/>
                <w:sz w:val="20"/>
                <w:szCs w:val="20"/>
              </w:rPr>
            </w:pPr>
            <w:r w:rsidRPr="009D794D">
              <w:rPr>
                <w:rFonts w:ascii="Calibri" w:eastAsia="Calibri" w:hAnsi="Calibri" w:cs="Calibri"/>
                <w:sz w:val="20"/>
                <w:szCs w:val="20"/>
              </w:rPr>
              <w:t>3.1. Develop a promotion campaign for natural, cultural and historical heritage of the project target areas</w:t>
            </w:r>
          </w:p>
          <w:p w:rsidR="006C026B" w:rsidRPr="009D794D" w:rsidRDefault="006C026B" w:rsidP="009D794D">
            <w:pPr>
              <w:rPr>
                <w:rFonts w:cstheme="minorHAnsi"/>
                <w:sz w:val="20"/>
                <w:szCs w:val="20"/>
              </w:rPr>
            </w:pPr>
            <w:r w:rsidRPr="009D794D">
              <w:rPr>
                <w:rFonts w:ascii="Calibri" w:eastAsia="Calibri" w:hAnsi="Calibri" w:cs="Calibri"/>
                <w:sz w:val="20"/>
                <w:szCs w:val="20"/>
              </w:rPr>
              <w:t>3.2 Promotion of the area through marketing web platform</w:t>
            </w:r>
          </w:p>
        </w:tc>
      </w:tr>
      <w:tr w:rsidR="006C026B" w:rsidRPr="0097439C" w:rsidTr="00296F92">
        <w:tc>
          <w:tcPr>
            <w:tcW w:w="2250" w:type="dxa"/>
          </w:tcPr>
          <w:p w:rsidR="006C026B" w:rsidRPr="00B52574" w:rsidRDefault="006C026B" w:rsidP="00CA328D">
            <w:pPr>
              <w:rPr>
                <w:rFonts w:cstheme="minorHAnsi"/>
                <w:b/>
                <w:sz w:val="20"/>
                <w:szCs w:val="20"/>
              </w:rPr>
            </w:pPr>
            <w:r w:rsidRPr="00B52574">
              <w:rPr>
                <w:rFonts w:cstheme="minorHAnsi"/>
                <w:b/>
                <w:sz w:val="20"/>
                <w:szCs w:val="20"/>
              </w:rPr>
              <w:lastRenderedPageBreak/>
              <w:t xml:space="preserve">Lead Applicant: </w:t>
            </w:r>
          </w:p>
          <w:p w:rsidR="006C026B" w:rsidRDefault="006C026B" w:rsidP="00CA328D">
            <w:pPr>
              <w:rPr>
                <w:rFonts w:cstheme="minorHAnsi"/>
                <w:sz w:val="20"/>
                <w:szCs w:val="20"/>
              </w:rPr>
            </w:pPr>
            <w:proofErr w:type="spellStart"/>
            <w:r w:rsidRPr="004414DA">
              <w:rPr>
                <w:rFonts w:cstheme="minorHAnsi"/>
                <w:sz w:val="20"/>
                <w:szCs w:val="20"/>
              </w:rPr>
              <w:t>Axhension</w:t>
            </w:r>
            <w:r>
              <w:rPr>
                <w:rFonts w:cstheme="minorHAnsi"/>
                <w:sz w:val="20"/>
                <w:szCs w:val="20"/>
              </w:rPr>
              <w:t>i</w:t>
            </w:r>
            <w:proofErr w:type="spellEnd"/>
            <w:r>
              <w:rPr>
                <w:rFonts w:cstheme="minorHAnsi"/>
                <w:sz w:val="20"/>
                <w:szCs w:val="20"/>
              </w:rPr>
              <w:t xml:space="preserve"> </w:t>
            </w:r>
            <w:proofErr w:type="spellStart"/>
            <w:r>
              <w:rPr>
                <w:rFonts w:cstheme="minorHAnsi"/>
                <w:sz w:val="20"/>
                <w:szCs w:val="20"/>
              </w:rPr>
              <w:t>i</w:t>
            </w:r>
            <w:proofErr w:type="spellEnd"/>
            <w:r>
              <w:rPr>
                <w:rFonts w:cstheme="minorHAnsi"/>
                <w:sz w:val="20"/>
                <w:szCs w:val="20"/>
              </w:rPr>
              <w:t xml:space="preserve"> </w:t>
            </w:r>
            <w:proofErr w:type="spellStart"/>
            <w:r>
              <w:rPr>
                <w:rFonts w:cstheme="minorHAnsi"/>
                <w:sz w:val="20"/>
                <w:szCs w:val="20"/>
              </w:rPr>
              <w:t>Përkrahjes</w:t>
            </w:r>
            <w:proofErr w:type="spellEnd"/>
            <w:r>
              <w:rPr>
                <w:rFonts w:cstheme="minorHAnsi"/>
                <w:sz w:val="20"/>
                <w:szCs w:val="20"/>
              </w:rPr>
              <w:t xml:space="preserve"> </w:t>
            </w:r>
            <w:proofErr w:type="spellStart"/>
            <w:r>
              <w:rPr>
                <w:rFonts w:cstheme="minorHAnsi"/>
                <w:sz w:val="20"/>
                <w:szCs w:val="20"/>
              </w:rPr>
              <w:t>Punësimit</w:t>
            </w:r>
            <w:proofErr w:type="spellEnd"/>
            <w:r>
              <w:rPr>
                <w:rFonts w:cstheme="minorHAnsi"/>
                <w:sz w:val="20"/>
                <w:szCs w:val="20"/>
              </w:rPr>
              <w:t xml:space="preserve"> </w:t>
            </w:r>
            <w:proofErr w:type="spellStart"/>
            <w:r>
              <w:rPr>
                <w:rFonts w:cstheme="minorHAnsi"/>
                <w:sz w:val="20"/>
                <w:szCs w:val="20"/>
              </w:rPr>
              <w:t>Kosovë</w:t>
            </w:r>
            <w:proofErr w:type="spellEnd"/>
            <w:r>
              <w:rPr>
                <w:rFonts w:cstheme="minorHAnsi"/>
                <w:sz w:val="20"/>
                <w:szCs w:val="20"/>
              </w:rPr>
              <w:t xml:space="preserve"> (</w:t>
            </w:r>
            <w:r w:rsidRPr="004414DA">
              <w:rPr>
                <w:rFonts w:cstheme="minorHAnsi"/>
                <w:sz w:val="20"/>
                <w:szCs w:val="20"/>
              </w:rPr>
              <w:t>APPK</w:t>
            </w:r>
            <w:r>
              <w:rPr>
                <w:rFonts w:cstheme="minorHAnsi"/>
                <w:sz w:val="20"/>
                <w:szCs w:val="20"/>
              </w:rPr>
              <w:t>)</w:t>
            </w:r>
          </w:p>
          <w:p w:rsidR="006C026B" w:rsidRDefault="006C026B" w:rsidP="00CA328D">
            <w:pPr>
              <w:rPr>
                <w:rFonts w:cstheme="minorHAnsi"/>
                <w:sz w:val="20"/>
                <w:szCs w:val="20"/>
              </w:rPr>
            </w:pPr>
          </w:p>
          <w:p w:rsidR="006C026B" w:rsidRPr="00B52574" w:rsidRDefault="006C026B" w:rsidP="00CA328D">
            <w:pPr>
              <w:rPr>
                <w:rFonts w:cstheme="minorHAnsi"/>
                <w:b/>
                <w:sz w:val="20"/>
                <w:szCs w:val="20"/>
              </w:rPr>
            </w:pPr>
            <w:r w:rsidRPr="00B52574">
              <w:rPr>
                <w:rFonts w:cstheme="minorHAnsi"/>
                <w:b/>
                <w:sz w:val="20"/>
                <w:szCs w:val="20"/>
              </w:rPr>
              <w:t>Co-Applicant/s:</w:t>
            </w:r>
          </w:p>
          <w:p w:rsidR="006C026B" w:rsidRDefault="006C026B" w:rsidP="00CA328D">
            <w:pPr>
              <w:rPr>
                <w:rFonts w:cstheme="minorHAnsi"/>
                <w:sz w:val="20"/>
                <w:szCs w:val="20"/>
              </w:rPr>
            </w:pPr>
            <w:r>
              <w:rPr>
                <w:rFonts w:cstheme="minorHAnsi"/>
                <w:sz w:val="20"/>
                <w:szCs w:val="20"/>
              </w:rPr>
              <w:t>International Studies Institute (ISI)</w:t>
            </w:r>
          </w:p>
          <w:p w:rsidR="006C026B" w:rsidRPr="00CA328D" w:rsidRDefault="006C026B" w:rsidP="00CA328D">
            <w:pPr>
              <w:rPr>
                <w:rFonts w:cstheme="minorHAnsi"/>
                <w:sz w:val="20"/>
                <w:szCs w:val="20"/>
              </w:rPr>
            </w:pPr>
          </w:p>
        </w:tc>
        <w:tc>
          <w:tcPr>
            <w:tcW w:w="2250" w:type="dxa"/>
          </w:tcPr>
          <w:p w:rsidR="006C026B" w:rsidRPr="0097439C" w:rsidRDefault="006C026B" w:rsidP="00DD4E4C">
            <w:pPr>
              <w:rPr>
                <w:rFonts w:cstheme="minorHAnsi"/>
                <w:sz w:val="20"/>
                <w:szCs w:val="20"/>
              </w:rPr>
            </w:pPr>
            <w:r w:rsidRPr="00B52574">
              <w:rPr>
                <w:rFonts w:cstheme="minorHAnsi"/>
                <w:b/>
                <w:sz w:val="20"/>
                <w:szCs w:val="20"/>
              </w:rPr>
              <w:t>Total value:</w:t>
            </w:r>
            <w:r w:rsidRPr="0097439C">
              <w:rPr>
                <w:rFonts w:cstheme="minorHAnsi"/>
                <w:sz w:val="20"/>
                <w:szCs w:val="20"/>
              </w:rPr>
              <w:t xml:space="preserve"> </w:t>
            </w:r>
            <w:r w:rsidRPr="00767602">
              <w:rPr>
                <w:rFonts w:cstheme="minorHAnsi"/>
                <w:sz w:val="20"/>
                <w:szCs w:val="20"/>
              </w:rPr>
              <w:t>322.353 EUR</w:t>
            </w:r>
          </w:p>
          <w:p w:rsidR="006C026B" w:rsidRPr="0097439C" w:rsidRDefault="006C026B" w:rsidP="00DD4E4C">
            <w:pPr>
              <w:rPr>
                <w:rFonts w:cstheme="minorHAnsi"/>
                <w:sz w:val="20"/>
                <w:szCs w:val="20"/>
              </w:rPr>
            </w:pPr>
            <w:r w:rsidRPr="00B52574">
              <w:rPr>
                <w:rFonts w:cstheme="minorHAnsi"/>
                <w:b/>
                <w:sz w:val="20"/>
                <w:szCs w:val="20"/>
              </w:rPr>
              <w:t>Grant amount:</w:t>
            </w:r>
            <w:r w:rsidRPr="0097439C">
              <w:rPr>
                <w:rFonts w:cstheme="minorHAnsi"/>
                <w:sz w:val="20"/>
                <w:szCs w:val="20"/>
              </w:rPr>
              <w:t xml:space="preserve"> </w:t>
            </w:r>
            <w:r>
              <w:rPr>
                <w:rFonts w:cstheme="minorHAnsi"/>
                <w:sz w:val="20"/>
                <w:szCs w:val="20"/>
              </w:rPr>
              <w:t>274.000</w:t>
            </w:r>
            <w:r w:rsidRPr="0097439C">
              <w:rPr>
                <w:rFonts w:cstheme="minorHAnsi"/>
                <w:sz w:val="20"/>
                <w:szCs w:val="20"/>
              </w:rPr>
              <w:t xml:space="preserve"> EUR</w:t>
            </w:r>
          </w:p>
          <w:p w:rsidR="006C026B" w:rsidRPr="0097439C" w:rsidRDefault="006C026B" w:rsidP="00DD4E4C">
            <w:pPr>
              <w:rPr>
                <w:rFonts w:cstheme="minorHAnsi"/>
                <w:sz w:val="20"/>
                <w:szCs w:val="20"/>
              </w:rPr>
            </w:pPr>
            <w:r w:rsidRPr="00B52574">
              <w:rPr>
                <w:rFonts w:cstheme="minorHAnsi"/>
                <w:b/>
                <w:sz w:val="20"/>
                <w:szCs w:val="20"/>
              </w:rPr>
              <w:t>Percentage:</w:t>
            </w:r>
            <w:r>
              <w:rPr>
                <w:rFonts w:cstheme="minorHAnsi"/>
                <w:sz w:val="20"/>
                <w:szCs w:val="20"/>
              </w:rPr>
              <w:t xml:space="preserve"> 84,98</w:t>
            </w:r>
            <w:r w:rsidRPr="0097439C">
              <w:rPr>
                <w:rFonts w:cstheme="minorHAnsi"/>
                <w:sz w:val="20"/>
                <w:szCs w:val="20"/>
              </w:rPr>
              <w:t>%</w:t>
            </w:r>
          </w:p>
        </w:tc>
        <w:tc>
          <w:tcPr>
            <w:tcW w:w="7380" w:type="dxa"/>
          </w:tcPr>
          <w:p w:rsidR="006C026B" w:rsidRPr="00B52574" w:rsidRDefault="006C026B" w:rsidP="00DD4E4C">
            <w:pPr>
              <w:rPr>
                <w:rFonts w:cstheme="minorHAnsi"/>
                <w:b/>
                <w:sz w:val="20"/>
                <w:szCs w:val="20"/>
                <w:u w:val="single"/>
              </w:rPr>
            </w:pPr>
            <w:r w:rsidRPr="00B52574">
              <w:rPr>
                <w:rFonts w:cstheme="minorHAnsi"/>
                <w:b/>
                <w:sz w:val="20"/>
                <w:szCs w:val="20"/>
                <w:u w:val="single"/>
              </w:rPr>
              <w:t>Title: Skilled workforce for economic integration (SWEI)</w:t>
            </w:r>
          </w:p>
          <w:p w:rsidR="006C026B" w:rsidRPr="00B52574" w:rsidRDefault="006C026B" w:rsidP="00DD4E4C">
            <w:pPr>
              <w:rPr>
                <w:rFonts w:cstheme="minorHAnsi"/>
                <w:b/>
                <w:sz w:val="20"/>
                <w:szCs w:val="20"/>
              </w:rPr>
            </w:pPr>
          </w:p>
          <w:p w:rsidR="006C026B" w:rsidRPr="00B52574" w:rsidRDefault="006C026B" w:rsidP="00767602">
            <w:pPr>
              <w:rPr>
                <w:rFonts w:cstheme="minorHAnsi"/>
                <w:b/>
                <w:sz w:val="20"/>
                <w:szCs w:val="20"/>
              </w:rPr>
            </w:pPr>
            <w:r w:rsidRPr="00B52574">
              <w:rPr>
                <w:rFonts w:cstheme="minorHAnsi"/>
                <w:b/>
                <w:sz w:val="20"/>
                <w:szCs w:val="20"/>
              </w:rPr>
              <w:t>Location:</w:t>
            </w:r>
          </w:p>
          <w:p w:rsidR="006C026B" w:rsidRPr="00767602" w:rsidRDefault="006C026B" w:rsidP="00767602">
            <w:pPr>
              <w:pStyle w:val="ListParagraph"/>
              <w:numPr>
                <w:ilvl w:val="0"/>
                <w:numId w:val="1"/>
              </w:numPr>
              <w:rPr>
                <w:rFonts w:cstheme="minorHAnsi"/>
                <w:sz w:val="20"/>
                <w:szCs w:val="20"/>
              </w:rPr>
            </w:pPr>
            <w:proofErr w:type="spellStart"/>
            <w:r w:rsidRPr="00767602">
              <w:rPr>
                <w:rFonts w:cstheme="minorHAnsi"/>
                <w:sz w:val="20"/>
                <w:szCs w:val="20"/>
              </w:rPr>
              <w:t>Lezha</w:t>
            </w:r>
            <w:proofErr w:type="spellEnd"/>
            <w:r w:rsidRPr="00767602">
              <w:rPr>
                <w:rFonts w:cstheme="minorHAnsi"/>
                <w:sz w:val="20"/>
                <w:szCs w:val="20"/>
              </w:rPr>
              <w:t xml:space="preserve"> Region and </w:t>
            </w:r>
            <w:proofErr w:type="spellStart"/>
            <w:r w:rsidRPr="00767602">
              <w:rPr>
                <w:rFonts w:cstheme="minorHAnsi"/>
                <w:sz w:val="20"/>
                <w:szCs w:val="20"/>
              </w:rPr>
              <w:t>Kukes</w:t>
            </w:r>
            <w:proofErr w:type="spellEnd"/>
            <w:r w:rsidRPr="00767602">
              <w:rPr>
                <w:rFonts w:cstheme="minorHAnsi"/>
                <w:sz w:val="20"/>
                <w:szCs w:val="20"/>
              </w:rPr>
              <w:t xml:space="preserve"> Region, Albania</w:t>
            </w:r>
          </w:p>
          <w:p w:rsidR="006C026B" w:rsidRPr="00767602" w:rsidRDefault="006C026B" w:rsidP="00767602">
            <w:pPr>
              <w:pStyle w:val="ListParagraph"/>
              <w:numPr>
                <w:ilvl w:val="0"/>
                <w:numId w:val="1"/>
              </w:numPr>
              <w:rPr>
                <w:rFonts w:cstheme="minorHAnsi"/>
                <w:sz w:val="20"/>
                <w:szCs w:val="20"/>
              </w:rPr>
            </w:pPr>
            <w:r w:rsidRPr="00767602">
              <w:rPr>
                <w:rFonts w:cstheme="minorHAnsi"/>
                <w:sz w:val="20"/>
                <w:szCs w:val="20"/>
              </w:rPr>
              <w:t xml:space="preserve">South Economic Region: Municipality of </w:t>
            </w:r>
            <w:proofErr w:type="spellStart"/>
            <w:r w:rsidRPr="00767602">
              <w:rPr>
                <w:rFonts w:cstheme="minorHAnsi"/>
                <w:sz w:val="20"/>
                <w:szCs w:val="20"/>
              </w:rPr>
              <w:t>Prizren</w:t>
            </w:r>
            <w:proofErr w:type="spellEnd"/>
            <w:r w:rsidRPr="00767602">
              <w:rPr>
                <w:rFonts w:cstheme="minorHAnsi"/>
                <w:sz w:val="20"/>
                <w:szCs w:val="20"/>
              </w:rPr>
              <w:t xml:space="preserve">, </w:t>
            </w:r>
            <w:proofErr w:type="spellStart"/>
            <w:r w:rsidRPr="00767602">
              <w:rPr>
                <w:rFonts w:cstheme="minorHAnsi"/>
                <w:sz w:val="20"/>
                <w:szCs w:val="20"/>
              </w:rPr>
              <w:t>Dragash</w:t>
            </w:r>
            <w:proofErr w:type="spellEnd"/>
            <w:r w:rsidRPr="00767602">
              <w:rPr>
                <w:rFonts w:cstheme="minorHAnsi"/>
                <w:sz w:val="20"/>
                <w:szCs w:val="20"/>
              </w:rPr>
              <w:t xml:space="preserve">, </w:t>
            </w:r>
            <w:proofErr w:type="spellStart"/>
            <w:r w:rsidRPr="00767602">
              <w:rPr>
                <w:rFonts w:cstheme="minorHAnsi"/>
                <w:sz w:val="20"/>
                <w:szCs w:val="20"/>
              </w:rPr>
              <w:t>Rahovec</w:t>
            </w:r>
            <w:proofErr w:type="spellEnd"/>
            <w:r w:rsidRPr="00767602">
              <w:rPr>
                <w:rFonts w:cstheme="minorHAnsi"/>
                <w:sz w:val="20"/>
                <w:szCs w:val="20"/>
              </w:rPr>
              <w:t xml:space="preserve">, </w:t>
            </w:r>
            <w:proofErr w:type="spellStart"/>
            <w:r w:rsidRPr="00767602">
              <w:rPr>
                <w:rFonts w:cstheme="minorHAnsi"/>
                <w:sz w:val="20"/>
                <w:szCs w:val="20"/>
              </w:rPr>
              <w:t>Suharekë</w:t>
            </w:r>
            <w:proofErr w:type="spellEnd"/>
            <w:r w:rsidRPr="00767602">
              <w:rPr>
                <w:rFonts w:cstheme="minorHAnsi"/>
                <w:sz w:val="20"/>
                <w:szCs w:val="20"/>
              </w:rPr>
              <w:t xml:space="preserve">, </w:t>
            </w:r>
          </w:p>
          <w:p w:rsidR="006C026B" w:rsidRPr="0097439C" w:rsidRDefault="006C026B" w:rsidP="00767602">
            <w:pPr>
              <w:ind w:left="702"/>
              <w:rPr>
                <w:rFonts w:cstheme="minorHAnsi"/>
                <w:sz w:val="20"/>
                <w:szCs w:val="20"/>
              </w:rPr>
            </w:pPr>
            <w:proofErr w:type="spellStart"/>
            <w:r w:rsidRPr="00767602">
              <w:rPr>
                <w:rFonts w:cstheme="minorHAnsi"/>
                <w:sz w:val="20"/>
                <w:szCs w:val="20"/>
              </w:rPr>
              <w:t>Malishevë</w:t>
            </w:r>
            <w:proofErr w:type="spellEnd"/>
            <w:r w:rsidRPr="00767602">
              <w:rPr>
                <w:rFonts w:cstheme="minorHAnsi"/>
                <w:sz w:val="20"/>
                <w:szCs w:val="20"/>
              </w:rPr>
              <w:t xml:space="preserve"> and </w:t>
            </w:r>
            <w:proofErr w:type="spellStart"/>
            <w:r w:rsidRPr="00767602">
              <w:rPr>
                <w:rFonts w:cstheme="minorHAnsi"/>
                <w:sz w:val="20"/>
                <w:szCs w:val="20"/>
              </w:rPr>
              <w:t>Mamusha</w:t>
            </w:r>
            <w:proofErr w:type="spellEnd"/>
            <w:r>
              <w:rPr>
                <w:rFonts w:cstheme="minorHAnsi"/>
                <w:sz w:val="20"/>
                <w:szCs w:val="20"/>
              </w:rPr>
              <w:t>, Kosovo</w:t>
            </w:r>
          </w:p>
          <w:p w:rsidR="006C026B" w:rsidRPr="0097439C" w:rsidRDefault="006C026B" w:rsidP="00DD4E4C">
            <w:pPr>
              <w:rPr>
                <w:rFonts w:cstheme="minorHAnsi"/>
                <w:sz w:val="20"/>
                <w:szCs w:val="20"/>
              </w:rPr>
            </w:pPr>
          </w:p>
          <w:p w:rsidR="006C026B" w:rsidRPr="0097439C" w:rsidRDefault="006C026B" w:rsidP="00DD4E4C">
            <w:pPr>
              <w:rPr>
                <w:rFonts w:cstheme="minorHAnsi"/>
                <w:sz w:val="20"/>
                <w:szCs w:val="20"/>
              </w:rPr>
            </w:pPr>
            <w:r w:rsidRPr="00B52574">
              <w:rPr>
                <w:rFonts w:cstheme="minorHAnsi"/>
                <w:b/>
                <w:sz w:val="20"/>
                <w:szCs w:val="20"/>
              </w:rPr>
              <w:t>Duration:</w:t>
            </w:r>
            <w:r w:rsidRPr="0097439C">
              <w:rPr>
                <w:rFonts w:cstheme="minorHAnsi"/>
                <w:sz w:val="20"/>
                <w:szCs w:val="20"/>
              </w:rPr>
              <w:t xml:space="preserve"> 24 months</w:t>
            </w:r>
          </w:p>
          <w:p w:rsidR="006C026B" w:rsidRPr="0097439C" w:rsidRDefault="006C026B" w:rsidP="00DD4E4C">
            <w:pPr>
              <w:rPr>
                <w:rFonts w:cstheme="minorHAnsi"/>
                <w:sz w:val="20"/>
                <w:szCs w:val="20"/>
              </w:rPr>
            </w:pPr>
          </w:p>
          <w:p w:rsidR="006C026B" w:rsidRPr="00767602" w:rsidRDefault="006C026B" w:rsidP="00767602">
            <w:pPr>
              <w:rPr>
                <w:rFonts w:cstheme="minorHAnsi"/>
                <w:sz w:val="20"/>
                <w:szCs w:val="20"/>
              </w:rPr>
            </w:pPr>
            <w:r w:rsidRPr="00B52574">
              <w:rPr>
                <w:rFonts w:cstheme="minorHAnsi"/>
                <w:b/>
                <w:sz w:val="20"/>
                <w:szCs w:val="20"/>
              </w:rPr>
              <w:t>Overall objective:</w:t>
            </w:r>
            <w:r w:rsidRPr="0097439C">
              <w:rPr>
                <w:rFonts w:cstheme="minorHAnsi"/>
                <w:sz w:val="20"/>
                <w:szCs w:val="20"/>
              </w:rPr>
              <w:t xml:space="preserve"> </w:t>
            </w:r>
            <w:r w:rsidRPr="00767602">
              <w:rPr>
                <w:rFonts w:cstheme="minorHAnsi"/>
                <w:sz w:val="20"/>
                <w:szCs w:val="20"/>
              </w:rPr>
              <w:t>Fostering cooper</w:t>
            </w:r>
            <w:r>
              <w:rPr>
                <w:rFonts w:cstheme="minorHAnsi"/>
                <w:sz w:val="20"/>
                <w:szCs w:val="20"/>
              </w:rPr>
              <w:t xml:space="preserve">ation, best practice exchange, </w:t>
            </w:r>
            <w:r w:rsidRPr="00767602">
              <w:rPr>
                <w:rFonts w:cstheme="minorHAnsi"/>
                <w:sz w:val="20"/>
                <w:szCs w:val="20"/>
              </w:rPr>
              <w:t>improve efficiency and qual</w:t>
            </w:r>
            <w:r>
              <w:rPr>
                <w:rFonts w:cstheme="minorHAnsi"/>
                <w:sz w:val="20"/>
                <w:szCs w:val="20"/>
              </w:rPr>
              <w:t xml:space="preserve">ity of Employment Services and </w:t>
            </w:r>
            <w:r w:rsidRPr="00767602">
              <w:rPr>
                <w:rFonts w:cstheme="minorHAnsi"/>
                <w:sz w:val="20"/>
                <w:szCs w:val="20"/>
              </w:rPr>
              <w:t>Vocational Training Services,</w:t>
            </w:r>
            <w:r>
              <w:rPr>
                <w:rFonts w:cstheme="minorHAnsi"/>
                <w:sz w:val="20"/>
                <w:szCs w:val="20"/>
              </w:rPr>
              <w:t xml:space="preserve"> for sustainable employment of </w:t>
            </w:r>
            <w:r w:rsidRPr="00767602">
              <w:rPr>
                <w:rFonts w:cstheme="minorHAnsi"/>
                <w:sz w:val="20"/>
                <w:szCs w:val="20"/>
              </w:rPr>
              <w:t xml:space="preserve">jobseekers, training of youth to support socio-economic integration in </w:t>
            </w:r>
          </w:p>
          <w:p w:rsidR="006C026B" w:rsidRDefault="006C026B" w:rsidP="00767602">
            <w:pPr>
              <w:rPr>
                <w:rFonts w:cstheme="minorHAnsi"/>
                <w:sz w:val="20"/>
                <w:szCs w:val="20"/>
              </w:rPr>
            </w:pPr>
            <w:r w:rsidRPr="00767602">
              <w:rPr>
                <w:rFonts w:cstheme="minorHAnsi"/>
                <w:sz w:val="20"/>
                <w:szCs w:val="20"/>
              </w:rPr>
              <w:t xml:space="preserve">the cross-border region. </w:t>
            </w:r>
          </w:p>
          <w:p w:rsidR="006C026B" w:rsidRPr="0097439C" w:rsidRDefault="006C026B" w:rsidP="00767602">
            <w:pPr>
              <w:rPr>
                <w:rFonts w:cstheme="minorHAnsi"/>
                <w:sz w:val="20"/>
                <w:szCs w:val="20"/>
              </w:rPr>
            </w:pPr>
          </w:p>
          <w:p w:rsidR="006C026B" w:rsidRPr="0097439C" w:rsidRDefault="006C026B" w:rsidP="00767602">
            <w:pPr>
              <w:rPr>
                <w:rFonts w:cstheme="minorHAnsi"/>
                <w:sz w:val="20"/>
                <w:szCs w:val="20"/>
              </w:rPr>
            </w:pPr>
            <w:r w:rsidRPr="00B52574">
              <w:rPr>
                <w:rFonts w:cstheme="minorHAnsi"/>
                <w:b/>
                <w:sz w:val="20"/>
                <w:szCs w:val="20"/>
              </w:rPr>
              <w:t>Specific objective(s):</w:t>
            </w:r>
            <w:r w:rsidRPr="0097439C">
              <w:rPr>
                <w:rFonts w:cstheme="minorHAnsi"/>
                <w:sz w:val="20"/>
                <w:szCs w:val="20"/>
              </w:rPr>
              <w:t xml:space="preserve"> </w:t>
            </w:r>
            <w:r>
              <w:rPr>
                <w:rFonts w:cstheme="minorHAnsi"/>
                <w:sz w:val="20"/>
                <w:szCs w:val="20"/>
              </w:rPr>
              <w:t xml:space="preserve">To create skilled labour </w:t>
            </w:r>
            <w:r w:rsidRPr="00767602">
              <w:rPr>
                <w:rFonts w:cstheme="minorHAnsi"/>
                <w:sz w:val="20"/>
                <w:szCs w:val="20"/>
              </w:rPr>
              <w:t>force among youth based on la</w:t>
            </w:r>
            <w:r>
              <w:rPr>
                <w:rFonts w:cstheme="minorHAnsi"/>
                <w:sz w:val="20"/>
                <w:szCs w:val="20"/>
              </w:rPr>
              <w:t xml:space="preserve">bour market demand, for better </w:t>
            </w:r>
            <w:r w:rsidRPr="00767602">
              <w:rPr>
                <w:rFonts w:cstheme="minorHAnsi"/>
                <w:sz w:val="20"/>
                <w:szCs w:val="20"/>
              </w:rPr>
              <w:t>employment opportunities through t</w:t>
            </w:r>
            <w:r>
              <w:rPr>
                <w:rFonts w:cstheme="minorHAnsi"/>
                <w:sz w:val="20"/>
                <w:szCs w:val="20"/>
              </w:rPr>
              <w:t xml:space="preserve">raining, job mediation, family </w:t>
            </w:r>
            <w:r w:rsidRPr="00767602">
              <w:rPr>
                <w:rFonts w:cstheme="minorHAnsi"/>
                <w:sz w:val="20"/>
                <w:szCs w:val="20"/>
              </w:rPr>
              <w:t>economies and start-ups, by imp</w:t>
            </w:r>
            <w:r>
              <w:rPr>
                <w:rFonts w:cstheme="minorHAnsi"/>
                <w:sz w:val="20"/>
                <w:szCs w:val="20"/>
              </w:rPr>
              <w:t xml:space="preserve">roving employment and training </w:t>
            </w:r>
            <w:r w:rsidRPr="00767602">
              <w:rPr>
                <w:rFonts w:cstheme="minorHAnsi"/>
                <w:sz w:val="20"/>
                <w:szCs w:val="20"/>
              </w:rPr>
              <w:t xml:space="preserve">services in cross border region. </w:t>
            </w:r>
          </w:p>
          <w:p w:rsidR="006C026B" w:rsidRDefault="006C026B" w:rsidP="00DD4E4C">
            <w:pPr>
              <w:rPr>
                <w:rFonts w:cstheme="minorHAnsi"/>
                <w:sz w:val="20"/>
                <w:szCs w:val="20"/>
              </w:rPr>
            </w:pPr>
          </w:p>
          <w:p w:rsidR="006C026B" w:rsidRDefault="006C026B" w:rsidP="00DD4E4C">
            <w:pPr>
              <w:rPr>
                <w:rFonts w:cstheme="minorHAnsi"/>
                <w:sz w:val="20"/>
                <w:szCs w:val="20"/>
              </w:rPr>
            </w:pPr>
            <w:r w:rsidRPr="00B52574">
              <w:rPr>
                <w:rFonts w:cstheme="minorHAnsi"/>
                <w:b/>
                <w:sz w:val="20"/>
                <w:szCs w:val="20"/>
              </w:rPr>
              <w:t>Target groups:</w:t>
            </w:r>
            <w:r w:rsidRPr="0097439C">
              <w:rPr>
                <w:rFonts w:cstheme="minorHAnsi"/>
                <w:sz w:val="20"/>
                <w:szCs w:val="20"/>
              </w:rPr>
              <w:t xml:space="preserve"> youth (15-29 years old)</w:t>
            </w:r>
          </w:p>
          <w:p w:rsidR="006C026B" w:rsidRDefault="006C026B" w:rsidP="00DD4E4C">
            <w:pPr>
              <w:rPr>
                <w:rFonts w:cstheme="minorHAnsi"/>
                <w:sz w:val="20"/>
                <w:szCs w:val="20"/>
              </w:rPr>
            </w:pPr>
          </w:p>
          <w:p w:rsidR="006C026B" w:rsidRPr="00B52574" w:rsidRDefault="006C026B" w:rsidP="00767602">
            <w:pPr>
              <w:rPr>
                <w:rFonts w:cstheme="minorHAnsi"/>
                <w:b/>
                <w:sz w:val="20"/>
                <w:szCs w:val="20"/>
              </w:rPr>
            </w:pPr>
            <w:r w:rsidRPr="00B52574">
              <w:rPr>
                <w:rFonts w:cstheme="minorHAnsi"/>
                <w:b/>
                <w:sz w:val="20"/>
                <w:szCs w:val="20"/>
              </w:rPr>
              <w:t xml:space="preserve">Final Beneficiaries: </w:t>
            </w:r>
          </w:p>
          <w:p w:rsidR="006C026B" w:rsidRPr="00767602" w:rsidRDefault="006C026B" w:rsidP="00767602">
            <w:pPr>
              <w:rPr>
                <w:rFonts w:cstheme="minorHAnsi"/>
                <w:sz w:val="20"/>
                <w:szCs w:val="20"/>
              </w:rPr>
            </w:pPr>
            <w:r w:rsidRPr="00767602">
              <w:rPr>
                <w:rFonts w:cstheme="minorHAnsi"/>
                <w:sz w:val="20"/>
                <w:szCs w:val="20"/>
              </w:rPr>
              <w:t xml:space="preserve">The target beneficiaries‘ level of the Project will be the: VTSs, </w:t>
            </w:r>
          </w:p>
          <w:p w:rsidR="006C026B" w:rsidRPr="00767602" w:rsidRDefault="006C026B" w:rsidP="00767602">
            <w:pPr>
              <w:rPr>
                <w:rFonts w:cstheme="minorHAnsi"/>
                <w:sz w:val="20"/>
                <w:szCs w:val="20"/>
              </w:rPr>
            </w:pPr>
            <w:r w:rsidRPr="00767602">
              <w:rPr>
                <w:rFonts w:cstheme="minorHAnsi"/>
                <w:sz w:val="20"/>
                <w:szCs w:val="20"/>
              </w:rPr>
              <w:t xml:space="preserve">markets of the targeted areas; Public Employment Service of both </w:t>
            </w:r>
          </w:p>
          <w:p w:rsidR="006C026B" w:rsidRPr="0097439C" w:rsidRDefault="006C026B" w:rsidP="00767602">
            <w:pPr>
              <w:rPr>
                <w:rFonts w:cstheme="minorHAnsi"/>
                <w:sz w:val="20"/>
                <w:szCs w:val="20"/>
              </w:rPr>
            </w:pPr>
            <w:r w:rsidRPr="00767602">
              <w:rPr>
                <w:rFonts w:cstheme="minorHAnsi"/>
                <w:sz w:val="20"/>
                <w:szCs w:val="20"/>
              </w:rPr>
              <w:t>countries</w:t>
            </w:r>
          </w:p>
          <w:p w:rsidR="006C026B" w:rsidRPr="0097439C" w:rsidRDefault="006C026B" w:rsidP="00DD4E4C">
            <w:pPr>
              <w:rPr>
                <w:rFonts w:cstheme="minorHAnsi"/>
                <w:sz w:val="20"/>
                <w:szCs w:val="20"/>
              </w:rPr>
            </w:pPr>
          </w:p>
          <w:p w:rsidR="006C026B" w:rsidRPr="00B52574" w:rsidRDefault="006C026B" w:rsidP="00DD4E4C">
            <w:pPr>
              <w:rPr>
                <w:rFonts w:cstheme="minorHAnsi"/>
                <w:b/>
                <w:sz w:val="20"/>
                <w:szCs w:val="20"/>
              </w:rPr>
            </w:pPr>
            <w:r w:rsidRPr="00B52574">
              <w:rPr>
                <w:rFonts w:cstheme="minorHAnsi"/>
                <w:b/>
                <w:sz w:val="20"/>
                <w:szCs w:val="20"/>
              </w:rPr>
              <w:t>Summary of the planned activities:</w:t>
            </w:r>
          </w:p>
          <w:p w:rsidR="006C026B" w:rsidRDefault="006C026B" w:rsidP="00FD03D9">
            <w:pPr>
              <w:jc w:val="both"/>
              <w:rPr>
                <w:b/>
                <w:sz w:val="20"/>
                <w:szCs w:val="20"/>
              </w:rPr>
            </w:pPr>
            <w:r>
              <w:rPr>
                <w:b/>
                <w:sz w:val="20"/>
                <w:szCs w:val="20"/>
              </w:rPr>
              <w:lastRenderedPageBreak/>
              <w:t>WP 1</w:t>
            </w:r>
          </w:p>
          <w:p w:rsidR="006C026B" w:rsidRDefault="006C026B" w:rsidP="00FD03D9">
            <w:pPr>
              <w:jc w:val="both"/>
              <w:rPr>
                <w:sz w:val="20"/>
                <w:szCs w:val="20"/>
              </w:rPr>
            </w:pPr>
            <w:r w:rsidRPr="00FD03D9">
              <w:rPr>
                <w:b/>
                <w:sz w:val="20"/>
                <w:szCs w:val="20"/>
              </w:rPr>
              <w:t>1.1</w:t>
            </w:r>
            <w:r w:rsidRPr="00FD03D9">
              <w:rPr>
                <w:sz w:val="20"/>
                <w:szCs w:val="20"/>
              </w:rPr>
              <w:t>Review of the current PES serv</w:t>
            </w:r>
            <w:r>
              <w:rPr>
                <w:sz w:val="20"/>
                <w:szCs w:val="20"/>
              </w:rPr>
              <w:t>ices in the cross-border region</w:t>
            </w:r>
          </w:p>
          <w:p w:rsidR="006C026B" w:rsidRDefault="006C026B" w:rsidP="00FD03D9">
            <w:pPr>
              <w:jc w:val="both"/>
              <w:rPr>
                <w:sz w:val="20"/>
                <w:szCs w:val="20"/>
              </w:rPr>
            </w:pPr>
            <w:r w:rsidRPr="00FD03D9">
              <w:rPr>
                <w:b/>
                <w:sz w:val="20"/>
                <w:szCs w:val="20"/>
              </w:rPr>
              <w:t>1.2</w:t>
            </w:r>
            <w:r w:rsidRPr="00FD03D9">
              <w:rPr>
                <w:sz w:val="20"/>
                <w:szCs w:val="20"/>
              </w:rPr>
              <w:t xml:space="preserve">Organization of 2 visits of Project team members and engaged experts to review the PES services; </w:t>
            </w:r>
          </w:p>
          <w:p w:rsidR="006C026B" w:rsidRDefault="006C026B" w:rsidP="00FD03D9">
            <w:pPr>
              <w:jc w:val="both"/>
              <w:rPr>
                <w:sz w:val="20"/>
                <w:szCs w:val="20"/>
              </w:rPr>
            </w:pPr>
            <w:r w:rsidRPr="00FD03D9">
              <w:rPr>
                <w:b/>
                <w:sz w:val="20"/>
                <w:szCs w:val="20"/>
              </w:rPr>
              <w:t>1.3</w:t>
            </w:r>
            <w:r w:rsidRPr="00FD03D9">
              <w:rPr>
                <w:sz w:val="20"/>
                <w:szCs w:val="20"/>
              </w:rPr>
              <w:t xml:space="preserve"> Organization of two –</w:t>
            </w:r>
            <w:r>
              <w:rPr>
                <w:sz w:val="20"/>
                <w:szCs w:val="20"/>
              </w:rPr>
              <w:t>half</w:t>
            </w:r>
            <w:r w:rsidRPr="00FD03D9">
              <w:rPr>
                <w:sz w:val="20"/>
                <w:szCs w:val="20"/>
              </w:rPr>
              <w:t xml:space="preserve"> day study visits (PES employees visiting cross-border peers)- to eventually jointly agree upon topics for the follow up workshops; </w:t>
            </w:r>
          </w:p>
          <w:p w:rsidR="006C026B" w:rsidRDefault="006C026B" w:rsidP="00FD03D9">
            <w:pPr>
              <w:jc w:val="both"/>
              <w:rPr>
                <w:sz w:val="20"/>
                <w:szCs w:val="20"/>
              </w:rPr>
            </w:pPr>
            <w:r w:rsidRPr="00FD03D9">
              <w:rPr>
                <w:b/>
                <w:sz w:val="20"/>
                <w:szCs w:val="20"/>
              </w:rPr>
              <w:t>1.4</w:t>
            </w:r>
            <w:r w:rsidRPr="00FD03D9">
              <w:rPr>
                <w:sz w:val="20"/>
                <w:szCs w:val="20"/>
              </w:rPr>
              <w:t xml:space="preserve"> Organization of two-one day workshops on exchange of experiences on specific agreed topics (1</w:t>
            </w:r>
            <w:r w:rsidRPr="00FD03D9">
              <w:rPr>
                <w:sz w:val="20"/>
                <w:szCs w:val="20"/>
                <w:vertAlign w:val="superscript"/>
              </w:rPr>
              <w:t>st</w:t>
            </w:r>
            <w:r w:rsidRPr="00FD03D9">
              <w:rPr>
                <w:sz w:val="20"/>
                <w:szCs w:val="20"/>
              </w:rPr>
              <w:t xml:space="preserve"> visit, 10 representatives of KOS PES come to Alb peers); </w:t>
            </w:r>
          </w:p>
          <w:p w:rsidR="006C026B" w:rsidRPr="00FD03D9" w:rsidRDefault="006C026B" w:rsidP="00FD03D9">
            <w:pPr>
              <w:jc w:val="both"/>
              <w:rPr>
                <w:sz w:val="20"/>
                <w:szCs w:val="20"/>
              </w:rPr>
            </w:pPr>
            <w:r w:rsidRPr="00FD03D9">
              <w:rPr>
                <w:b/>
                <w:sz w:val="20"/>
                <w:szCs w:val="20"/>
              </w:rPr>
              <w:t>1.5</w:t>
            </w:r>
            <w:r w:rsidRPr="00FD03D9">
              <w:rPr>
                <w:sz w:val="20"/>
                <w:szCs w:val="20"/>
              </w:rPr>
              <w:t xml:space="preserve"> Develop one joint overview with recommendations for better PES performance customer and other local actors in the cross-border region;</w:t>
            </w:r>
          </w:p>
          <w:p w:rsidR="006C026B" w:rsidRDefault="006C026B" w:rsidP="00041D36">
            <w:pPr>
              <w:jc w:val="both"/>
              <w:rPr>
                <w:b/>
                <w:sz w:val="20"/>
                <w:szCs w:val="20"/>
              </w:rPr>
            </w:pPr>
            <w:r w:rsidRPr="00FD03D9">
              <w:rPr>
                <w:b/>
                <w:sz w:val="20"/>
                <w:szCs w:val="20"/>
              </w:rPr>
              <w:t xml:space="preserve">WP 2: </w:t>
            </w:r>
          </w:p>
          <w:p w:rsidR="006C026B" w:rsidRDefault="006C026B" w:rsidP="00041D36">
            <w:pPr>
              <w:jc w:val="both"/>
              <w:rPr>
                <w:sz w:val="20"/>
                <w:szCs w:val="20"/>
              </w:rPr>
            </w:pPr>
            <w:r w:rsidRPr="00FD03D9">
              <w:rPr>
                <w:b/>
                <w:sz w:val="20"/>
                <w:szCs w:val="20"/>
              </w:rPr>
              <w:t>2.1</w:t>
            </w:r>
            <w:r w:rsidRPr="00FD03D9">
              <w:rPr>
                <w:sz w:val="20"/>
                <w:szCs w:val="20"/>
              </w:rPr>
              <w:t xml:space="preserve"> </w:t>
            </w:r>
            <w:r w:rsidRPr="00041D36">
              <w:rPr>
                <w:sz w:val="20"/>
                <w:szCs w:val="20"/>
              </w:rPr>
              <w:t xml:space="preserve">1. Development of vocational standard for Collection, cultivation, processing and commercial promotion of </w:t>
            </w:r>
            <w:r>
              <w:rPr>
                <w:sz w:val="20"/>
                <w:szCs w:val="20"/>
              </w:rPr>
              <w:t>f</w:t>
            </w:r>
            <w:r w:rsidRPr="00041D36">
              <w:rPr>
                <w:sz w:val="20"/>
                <w:szCs w:val="20"/>
              </w:rPr>
              <w:t xml:space="preserve">orests grown fruits. 2. Development of vocational standard for Collection, cultivation, processing and commercial promotion of medical herbs. </w:t>
            </w:r>
          </w:p>
          <w:p w:rsidR="006C026B" w:rsidRPr="00FD03D9" w:rsidRDefault="006C026B" w:rsidP="00041D36">
            <w:pPr>
              <w:jc w:val="both"/>
              <w:rPr>
                <w:sz w:val="20"/>
                <w:szCs w:val="20"/>
              </w:rPr>
            </w:pPr>
            <w:r w:rsidRPr="00041D36">
              <w:rPr>
                <w:b/>
                <w:sz w:val="20"/>
                <w:szCs w:val="20"/>
              </w:rPr>
              <w:t>2.2</w:t>
            </w:r>
            <w:r w:rsidRPr="00FD03D9">
              <w:rPr>
                <w:sz w:val="20"/>
                <w:szCs w:val="20"/>
              </w:rPr>
              <w:t xml:space="preserve"> Development of the curricula and training materials for collection, cultivation, processing and commercial promotion of forests grown fruits and medical herbs and accreditation in relevant institutions, of the qualifications.</w:t>
            </w:r>
          </w:p>
          <w:p w:rsidR="006C026B" w:rsidRDefault="006C026B" w:rsidP="00041D36">
            <w:pPr>
              <w:jc w:val="both"/>
              <w:rPr>
                <w:b/>
                <w:sz w:val="20"/>
                <w:szCs w:val="20"/>
              </w:rPr>
            </w:pPr>
            <w:r w:rsidRPr="00FD03D9">
              <w:rPr>
                <w:b/>
                <w:sz w:val="20"/>
                <w:szCs w:val="20"/>
              </w:rPr>
              <w:t xml:space="preserve">WP 3: </w:t>
            </w:r>
          </w:p>
          <w:p w:rsidR="006C026B" w:rsidRDefault="006C026B" w:rsidP="00041D36">
            <w:pPr>
              <w:jc w:val="both"/>
              <w:rPr>
                <w:sz w:val="20"/>
                <w:szCs w:val="20"/>
              </w:rPr>
            </w:pPr>
            <w:r w:rsidRPr="00FD03D9">
              <w:rPr>
                <w:b/>
                <w:sz w:val="20"/>
                <w:szCs w:val="20"/>
              </w:rPr>
              <w:t>3.1</w:t>
            </w:r>
            <w:r w:rsidRPr="00FD03D9">
              <w:rPr>
                <w:sz w:val="20"/>
                <w:szCs w:val="20"/>
              </w:rPr>
              <w:t xml:space="preserve"> </w:t>
            </w:r>
            <w:r w:rsidRPr="00041D36">
              <w:rPr>
                <w:sz w:val="20"/>
                <w:szCs w:val="20"/>
              </w:rPr>
              <w:t xml:space="preserve">Market research in the field of forest grown fruit and medical herbs in the cross border area to analyze the </w:t>
            </w:r>
            <w:proofErr w:type="gramStart"/>
            <w:r w:rsidRPr="00041D36">
              <w:rPr>
                <w:sz w:val="20"/>
                <w:szCs w:val="20"/>
              </w:rPr>
              <w:t>employers‘ needs</w:t>
            </w:r>
            <w:proofErr w:type="gramEnd"/>
            <w:r w:rsidRPr="00041D36">
              <w:rPr>
                <w:sz w:val="20"/>
                <w:szCs w:val="20"/>
              </w:rPr>
              <w:t xml:space="preserve"> and business opportunities</w:t>
            </w:r>
            <w:r w:rsidRPr="00FD03D9">
              <w:rPr>
                <w:sz w:val="20"/>
                <w:szCs w:val="20"/>
              </w:rPr>
              <w:t xml:space="preserve">. </w:t>
            </w:r>
          </w:p>
          <w:p w:rsidR="006C026B" w:rsidRDefault="006C026B" w:rsidP="00041D36">
            <w:pPr>
              <w:jc w:val="both"/>
              <w:rPr>
                <w:b/>
                <w:sz w:val="20"/>
                <w:szCs w:val="20"/>
              </w:rPr>
            </w:pPr>
            <w:r w:rsidRPr="00FD03D9">
              <w:rPr>
                <w:b/>
                <w:sz w:val="20"/>
                <w:szCs w:val="20"/>
              </w:rPr>
              <w:t>3.</w:t>
            </w:r>
            <w:r>
              <w:rPr>
                <w:b/>
                <w:sz w:val="20"/>
                <w:szCs w:val="20"/>
              </w:rPr>
              <w:t xml:space="preserve">2 </w:t>
            </w:r>
            <w:r w:rsidRPr="00041D36">
              <w:rPr>
                <w:sz w:val="20"/>
                <w:szCs w:val="20"/>
              </w:rPr>
              <w:t>Linkage between businesses in cross border area in the field of agriculture specifically forest grown products and medical herbs as well spontaneous collectors</w:t>
            </w:r>
            <w:r w:rsidRPr="00041D36">
              <w:rPr>
                <w:b/>
                <w:sz w:val="20"/>
                <w:szCs w:val="20"/>
              </w:rPr>
              <w:t xml:space="preserve"> </w:t>
            </w:r>
          </w:p>
          <w:p w:rsidR="006C026B" w:rsidRPr="00041D36" w:rsidRDefault="006C026B" w:rsidP="00041D36">
            <w:pPr>
              <w:jc w:val="both"/>
              <w:rPr>
                <w:b/>
                <w:sz w:val="20"/>
                <w:szCs w:val="20"/>
              </w:rPr>
            </w:pPr>
            <w:r w:rsidRPr="00FD03D9">
              <w:rPr>
                <w:b/>
                <w:sz w:val="20"/>
                <w:szCs w:val="20"/>
              </w:rPr>
              <w:t>3.3</w:t>
            </w:r>
            <w:r w:rsidRPr="00FD03D9">
              <w:rPr>
                <w:sz w:val="20"/>
                <w:szCs w:val="20"/>
              </w:rPr>
              <w:t xml:space="preserve"> Organization of B2Bs</w:t>
            </w:r>
            <w:r>
              <w:rPr>
                <w:sz w:val="20"/>
                <w:szCs w:val="20"/>
              </w:rPr>
              <w:t xml:space="preserve"> (</w:t>
            </w:r>
            <w:r w:rsidRPr="00041D36">
              <w:rPr>
                <w:sz w:val="20"/>
                <w:szCs w:val="20"/>
              </w:rPr>
              <w:t>Business2Bussines meeting</w:t>
            </w:r>
            <w:r>
              <w:rPr>
                <w:sz w:val="20"/>
                <w:szCs w:val="20"/>
              </w:rPr>
              <w:t>s).</w:t>
            </w:r>
          </w:p>
          <w:p w:rsidR="006C026B" w:rsidRDefault="006C026B" w:rsidP="00FD03D9">
            <w:pPr>
              <w:jc w:val="both"/>
              <w:rPr>
                <w:b/>
                <w:sz w:val="20"/>
                <w:szCs w:val="20"/>
              </w:rPr>
            </w:pPr>
            <w:r w:rsidRPr="00FD03D9">
              <w:rPr>
                <w:b/>
                <w:sz w:val="20"/>
                <w:szCs w:val="20"/>
              </w:rPr>
              <w:t>WP 4:</w:t>
            </w:r>
          </w:p>
          <w:p w:rsidR="006C026B" w:rsidRDefault="006C026B" w:rsidP="00FD03D9">
            <w:pPr>
              <w:jc w:val="both"/>
              <w:rPr>
                <w:sz w:val="20"/>
                <w:szCs w:val="20"/>
              </w:rPr>
            </w:pPr>
            <w:r w:rsidRPr="00FD03D9">
              <w:rPr>
                <w:b/>
                <w:sz w:val="20"/>
                <w:szCs w:val="20"/>
              </w:rPr>
              <w:t>4.1.</w:t>
            </w:r>
            <w:r w:rsidRPr="00FD03D9">
              <w:rPr>
                <w:sz w:val="20"/>
                <w:szCs w:val="20"/>
              </w:rPr>
              <w:t xml:space="preserve"> Organization of two trainings of 15 working days for unemployed incollection, cultivation, processing and commercial promotion of medical herbs (one training in ALB with 20 unemployed and one training in KOS with 20 unemployed – 40 participants in total); </w:t>
            </w:r>
          </w:p>
          <w:p w:rsidR="006C026B" w:rsidRDefault="006C026B" w:rsidP="00FD03D9">
            <w:pPr>
              <w:jc w:val="both"/>
              <w:rPr>
                <w:sz w:val="20"/>
                <w:szCs w:val="20"/>
              </w:rPr>
            </w:pPr>
            <w:r w:rsidRPr="00FD03D9">
              <w:rPr>
                <w:b/>
                <w:sz w:val="20"/>
                <w:szCs w:val="20"/>
              </w:rPr>
              <w:t>4.2</w:t>
            </w:r>
            <w:r w:rsidRPr="00FD03D9">
              <w:rPr>
                <w:sz w:val="20"/>
                <w:szCs w:val="20"/>
              </w:rPr>
              <w:t xml:space="preserve"> Organization of two trainings of 15 working days for unemployed in collection, cultivation, processing and commercial promotion of forest grown fruits (one training in ALB with 20 unemployed and one training in KOS with 20 unemployed – 40 participants in total);</w:t>
            </w:r>
          </w:p>
          <w:p w:rsidR="006C026B" w:rsidRPr="00FD03D9" w:rsidRDefault="006C026B" w:rsidP="00FD03D9">
            <w:pPr>
              <w:jc w:val="both"/>
              <w:rPr>
                <w:sz w:val="20"/>
                <w:szCs w:val="20"/>
              </w:rPr>
            </w:pPr>
            <w:r w:rsidRPr="00FD03D9">
              <w:rPr>
                <w:b/>
                <w:sz w:val="20"/>
                <w:szCs w:val="20"/>
              </w:rPr>
              <w:t>4.3</w:t>
            </w:r>
            <w:r w:rsidRPr="00FD03D9">
              <w:rPr>
                <w:sz w:val="20"/>
                <w:szCs w:val="20"/>
              </w:rPr>
              <w:t xml:space="preserve"> Organization and implementation of 2 trainings (1 in ALB and 1 in KOS) for the unemployed for business start-up (20 participants in KOS and 20 participants in ALB);</w:t>
            </w:r>
          </w:p>
          <w:p w:rsidR="006C026B" w:rsidRDefault="006C026B" w:rsidP="00FD03D9">
            <w:pPr>
              <w:jc w:val="both"/>
              <w:rPr>
                <w:b/>
                <w:sz w:val="20"/>
                <w:szCs w:val="20"/>
              </w:rPr>
            </w:pPr>
            <w:r w:rsidRPr="00FD03D9">
              <w:rPr>
                <w:b/>
                <w:sz w:val="20"/>
                <w:szCs w:val="20"/>
              </w:rPr>
              <w:t xml:space="preserve">WP 5: </w:t>
            </w:r>
          </w:p>
          <w:p w:rsidR="006C026B" w:rsidRDefault="006C026B" w:rsidP="00FD03D9">
            <w:pPr>
              <w:jc w:val="both"/>
              <w:rPr>
                <w:sz w:val="20"/>
                <w:szCs w:val="20"/>
              </w:rPr>
            </w:pPr>
            <w:r w:rsidRPr="00FD03D9">
              <w:rPr>
                <w:b/>
                <w:sz w:val="20"/>
                <w:szCs w:val="20"/>
              </w:rPr>
              <w:t>5.1</w:t>
            </w:r>
            <w:r w:rsidRPr="00FD03D9">
              <w:rPr>
                <w:sz w:val="20"/>
                <w:szCs w:val="20"/>
              </w:rPr>
              <w:t xml:space="preserve"> Interconnection of beneficiaries with Active Labor Market Measures (ALMM) in both countries.</w:t>
            </w:r>
          </w:p>
          <w:p w:rsidR="006C026B" w:rsidRDefault="006C026B" w:rsidP="00FD03D9">
            <w:pPr>
              <w:jc w:val="both"/>
              <w:rPr>
                <w:sz w:val="20"/>
                <w:szCs w:val="20"/>
              </w:rPr>
            </w:pPr>
            <w:r w:rsidRPr="00FD03D9">
              <w:rPr>
                <w:b/>
                <w:sz w:val="20"/>
                <w:szCs w:val="20"/>
              </w:rPr>
              <w:t>5.2</w:t>
            </w:r>
            <w:r w:rsidRPr="00FD03D9">
              <w:rPr>
                <w:sz w:val="20"/>
                <w:szCs w:val="20"/>
              </w:rPr>
              <w:t xml:space="preserve"> Netw</w:t>
            </w:r>
            <w:r>
              <w:rPr>
                <w:sz w:val="20"/>
                <w:szCs w:val="20"/>
              </w:rPr>
              <w:t>orking of trained beneficiaries</w:t>
            </w:r>
            <w:r w:rsidRPr="00FD03D9">
              <w:rPr>
                <w:sz w:val="20"/>
                <w:szCs w:val="20"/>
              </w:rPr>
              <w:t xml:space="preserve"> with collection centers in both countries. </w:t>
            </w:r>
          </w:p>
          <w:p w:rsidR="006C026B" w:rsidRDefault="006C026B" w:rsidP="00FD03D9">
            <w:pPr>
              <w:jc w:val="both"/>
              <w:rPr>
                <w:sz w:val="20"/>
                <w:szCs w:val="20"/>
              </w:rPr>
            </w:pPr>
            <w:r w:rsidRPr="00FD03D9">
              <w:rPr>
                <w:b/>
                <w:sz w:val="20"/>
                <w:szCs w:val="20"/>
              </w:rPr>
              <w:lastRenderedPageBreak/>
              <w:t>5.3</w:t>
            </w:r>
            <w:r w:rsidRPr="00FD03D9">
              <w:rPr>
                <w:sz w:val="20"/>
                <w:szCs w:val="20"/>
              </w:rPr>
              <w:t xml:space="preserve"> Information of the beneficiaries about the possibilities for grant schemes and employment opportunities.</w:t>
            </w:r>
          </w:p>
          <w:p w:rsidR="006C026B" w:rsidRPr="00FD03D9" w:rsidRDefault="006C026B" w:rsidP="00FD03D9">
            <w:pPr>
              <w:jc w:val="both"/>
              <w:rPr>
                <w:sz w:val="20"/>
                <w:szCs w:val="20"/>
              </w:rPr>
            </w:pPr>
            <w:r w:rsidRPr="00FD03D9">
              <w:rPr>
                <w:b/>
                <w:sz w:val="20"/>
                <w:szCs w:val="20"/>
              </w:rPr>
              <w:t>5.4</w:t>
            </w:r>
            <w:r w:rsidRPr="00FD03D9">
              <w:rPr>
                <w:sz w:val="20"/>
                <w:szCs w:val="20"/>
              </w:rPr>
              <w:t xml:space="preserve"> Linkage between beneficiaries from both sides of the border.</w:t>
            </w:r>
          </w:p>
          <w:p w:rsidR="006C026B" w:rsidRPr="00FD03D9" w:rsidRDefault="006C026B" w:rsidP="00FD03D9">
            <w:pPr>
              <w:jc w:val="both"/>
              <w:rPr>
                <w:sz w:val="20"/>
                <w:szCs w:val="20"/>
              </w:rPr>
            </w:pPr>
            <w:r w:rsidRPr="00FD03D9">
              <w:rPr>
                <w:b/>
                <w:sz w:val="20"/>
                <w:szCs w:val="20"/>
              </w:rPr>
              <w:t>WP 6:</w:t>
            </w:r>
            <w:r w:rsidRPr="00FD03D9">
              <w:rPr>
                <w:sz w:val="20"/>
                <w:szCs w:val="20"/>
              </w:rPr>
              <w:t xml:space="preserve"> Dissemination and mainstreaming:</w:t>
            </w:r>
          </w:p>
          <w:p w:rsidR="006C026B" w:rsidRDefault="006C026B" w:rsidP="00FD03D9">
            <w:pPr>
              <w:jc w:val="both"/>
              <w:rPr>
                <w:sz w:val="20"/>
                <w:szCs w:val="20"/>
              </w:rPr>
            </w:pPr>
            <w:r w:rsidRPr="00FD03D9">
              <w:rPr>
                <w:b/>
                <w:sz w:val="20"/>
                <w:szCs w:val="20"/>
              </w:rPr>
              <w:t>6.1</w:t>
            </w:r>
            <w:r>
              <w:rPr>
                <w:b/>
                <w:sz w:val="20"/>
                <w:szCs w:val="20"/>
              </w:rPr>
              <w:t xml:space="preserve"> </w:t>
            </w:r>
            <w:r>
              <w:rPr>
                <w:sz w:val="20"/>
                <w:szCs w:val="20"/>
              </w:rPr>
              <w:t>Lunch</w:t>
            </w:r>
            <w:r w:rsidRPr="00FD03D9">
              <w:rPr>
                <w:sz w:val="20"/>
                <w:szCs w:val="20"/>
              </w:rPr>
              <w:t xml:space="preserve"> and closing event of the project.</w:t>
            </w:r>
          </w:p>
          <w:p w:rsidR="006C026B" w:rsidRDefault="006C026B" w:rsidP="00FD03D9">
            <w:pPr>
              <w:jc w:val="both"/>
              <w:rPr>
                <w:sz w:val="20"/>
                <w:szCs w:val="20"/>
              </w:rPr>
            </w:pPr>
            <w:r w:rsidRPr="00FD03D9">
              <w:rPr>
                <w:b/>
                <w:sz w:val="20"/>
                <w:szCs w:val="20"/>
              </w:rPr>
              <w:t>6.2</w:t>
            </w:r>
            <w:r>
              <w:rPr>
                <w:sz w:val="20"/>
                <w:szCs w:val="20"/>
              </w:rPr>
              <w:t xml:space="preserve"> </w:t>
            </w:r>
            <w:r w:rsidRPr="00FD03D9">
              <w:rPr>
                <w:sz w:val="20"/>
                <w:szCs w:val="20"/>
              </w:rPr>
              <w:t xml:space="preserve">Defining the governance system of the project, Project Steering Committee meetings. </w:t>
            </w:r>
          </w:p>
          <w:p w:rsidR="006C026B" w:rsidRDefault="006C026B" w:rsidP="00FD03D9">
            <w:pPr>
              <w:jc w:val="both"/>
              <w:rPr>
                <w:sz w:val="20"/>
                <w:szCs w:val="20"/>
              </w:rPr>
            </w:pPr>
            <w:r w:rsidRPr="00FD03D9">
              <w:rPr>
                <w:b/>
                <w:sz w:val="20"/>
                <w:szCs w:val="20"/>
              </w:rPr>
              <w:t>6.3</w:t>
            </w:r>
            <w:r w:rsidRPr="00FD03D9">
              <w:rPr>
                <w:sz w:val="20"/>
                <w:szCs w:val="20"/>
              </w:rPr>
              <w:t xml:space="preserve"> Other promotion activities such as: Media, Social Media, Webpage, etc.</w:t>
            </w:r>
          </w:p>
          <w:p w:rsidR="006C026B" w:rsidRPr="00FD03D9" w:rsidRDefault="006C026B" w:rsidP="00FD03D9">
            <w:pPr>
              <w:jc w:val="both"/>
              <w:rPr>
                <w:sz w:val="20"/>
                <w:szCs w:val="20"/>
              </w:rPr>
            </w:pPr>
          </w:p>
          <w:p w:rsidR="006C026B" w:rsidRPr="00B52574" w:rsidRDefault="006C026B" w:rsidP="00DD4E4C">
            <w:pPr>
              <w:rPr>
                <w:rFonts w:cstheme="minorHAnsi"/>
                <w:b/>
                <w:sz w:val="20"/>
                <w:szCs w:val="20"/>
              </w:rPr>
            </w:pPr>
            <w:r w:rsidRPr="00B52574">
              <w:rPr>
                <w:rFonts w:cstheme="minorHAnsi"/>
                <w:b/>
                <w:sz w:val="20"/>
                <w:szCs w:val="20"/>
              </w:rPr>
              <w:t>Estimated results:</w:t>
            </w:r>
          </w:p>
          <w:p w:rsidR="006C026B" w:rsidRPr="00767602" w:rsidRDefault="006C026B" w:rsidP="00767602">
            <w:pPr>
              <w:pStyle w:val="ListParagraph"/>
              <w:numPr>
                <w:ilvl w:val="0"/>
                <w:numId w:val="15"/>
              </w:numPr>
              <w:rPr>
                <w:rFonts w:cstheme="minorHAnsi"/>
                <w:sz w:val="20"/>
                <w:szCs w:val="20"/>
              </w:rPr>
            </w:pPr>
            <w:r w:rsidRPr="00767602">
              <w:rPr>
                <w:rFonts w:cstheme="minorHAnsi"/>
                <w:sz w:val="20"/>
                <w:szCs w:val="20"/>
              </w:rPr>
              <w:t xml:space="preserve">The current services in PES in cross-border region is improved </w:t>
            </w:r>
          </w:p>
          <w:p w:rsidR="006C026B" w:rsidRPr="00767602" w:rsidRDefault="006C026B" w:rsidP="00767602">
            <w:pPr>
              <w:pStyle w:val="ListParagraph"/>
              <w:numPr>
                <w:ilvl w:val="0"/>
                <w:numId w:val="15"/>
              </w:numPr>
              <w:rPr>
                <w:rFonts w:cstheme="minorHAnsi"/>
                <w:sz w:val="20"/>
                <w:szCs w:val="20"/>
              </w:rPr>
            </w:pPr>
            <w:r w:rsidRPr="00767602">
              <w:rPr>
                <w:rFonts w:cstheme="minorHAnsi"/>
                <w:sz w:val="20"/>
                <w:szCs w:val="20"/>
              </w:rPr>
              <w:t>Two vocational standards, curricula and qualification are developed and formally approved by relevant institutions in both countries.</w:t>
            </w:r>
          </w:p>
          <w:p w:rsidR="006C026B" w:rsidRPr="00767602" w:rsidRDefault="006C026B" w:rsidP="00767602">
            <w:pPr>
              <w:pStyle w:val="ListParagraph"/>
              <w:numPr>
                <w:ilvl w:val="0"/>
                <w:numId w:val="15"/>
              </w:numPr>
              <w:rPr>
                <w:rFonts w:cstheme="minorHAnsi"/>
                <w:sz w:val="20"/>
                <w:szCs w:val="20"/>
              </w:rPr>
            </w:pPr>
            <w:r w:rsidRPr="00767602">
              <w:rPr>
                <w:rFonts w:cstheme="minorHAnsi"/>
                <w:sz w:val="20"/>
                <w:szCs w:val="20"/>
              </w:rPr>
              <w:t>80 unemployed people are trained for collection, cultivation, processing and commercial promotion of forests grown fruits and medical herbs and 40 unemployed people are trained for Business Start-up</w:t>
            </w:r>
          </w:p>
          <w:p w:rsidR="006C026B" w:rsidRPr="00767602" w:rsidRDefault="006C026B" w:rsidP="00767602">
            <w:pPr>
              <w:pStyle w:val="ListParagraph"/>
              <w:numPr>
                <w:ilvl w:val="0"/>
                <w:numId w:val="15"/>
              </w:numPr>
              <w:rPr>
                <w:rFonts w:cstheme="minorHAnsi"/>
                <w:sz w:val="20"/>
                <w:szCs w:val="20"/>
              </w:rPr>
            </w:pPr>
            <w:r w:rsidRPr="00767602">
              <w:rPr>
                <w:rFonts w:cstheme="minorHAnsi"/>
                <w:sz w:val="20"/>
                <w:szCs w:val="20"/>
              </w:rPr>
              <w:t>At least 60 beneficiaries are economically integrated through, job mediation, family economies and start-ups,</w:t>
            </w:r>
          </w:p>
          <w:p w:rsidR="006C026B" w:rsidRPr="00767602" w:rsidRDefault="006C026B" w:rsidP="00767602">
            <w:pPr>
              <w:pStyle w:val="ListParagraph"/>
              <w:numPr>
                <w:ilvl w:val="0"/>
                <w:numId w:val="15"/>
              </w:numPr>
              <w:rPr>
                <w:rFonts w:cstheme="minorHAnsi"/>
                <w:sz w:val="20"/>
                <w:szCs w:val="20"/>
              </w:rPr>
            </w:pPr>
            <w:r w:rsidRPr="00767602">
              <w:rPr>
                <w:rFonts w:cstheme="minorHAnsi"/>
                <w:sz w:val="20"/>
                <w:szCs w:val="20"/>
              </w:rPr>
              <w:t>The connection between businesses in the field of agriculture, specifically forest grown products and medical herbs in cross border area is improved</w:t>
            </w:r>
          </w:p>
          <w:p w:rsidR="006C026B" w:rsidRPr="00767602" w:rsidRDefault="006C026B" w:rsidP="00767602">
            <w:pPr>
              <w:pStyle w:val="ListParagraph"/>
              <w:numPr>
                <w:ilvl w:val="0"/>
                <w:numId w:val="15"/>
              </w:numPr>
              <w:rPr>
                <w:rFonts w:cstheme="minorHAnsi"/>
                <w:sz w:val="20"/>
                <w:szCs w:val="20"/>
              </w:rPr>
            </w:pPr>
            <w:r w:rsidRPr="00767602">
              <w:rPr>
                <w:rFonts w:cstheme="minorHAnsi"/>
                <w:sz w:val="20"/>
                <w:szCs w:val="20"/>
              </w:rPr>
              <w:t>The interest of youth people in Cross border region for collection production and processing for forest grown fruits and medical herbs is increased.</w:t>
            </w:r>
          </w:p>
        </w:tc>
      </w:tr>
      <w:tr w:rsidR="006C026B" w:rsidRPr="0097439C" w:rsidTr="00296F92">
        <w:tc>
          <w:tcPr>
            <w:tcW w:w="2250" w:type="dxa"/>
          </w:tcPr>
          <w:p w:rsidR="006C026B" w:rsidRPr="00B52574" w:rsidRDefault="006C026B" w:rsidP="00907C5D">
            <w:pPr>
              <w:rPr>
                <w:rFonts w:cstheme="minorHAnsi"/>
                <w:b/>
                <w:sz w:val="20"/>
                <w:szCs w:val="20"/>
              </w:rPr>
            </w:pPr>
            <w:r w:rsidRPr="00B52574">
              <w:rPr>
                <w:rFonts w:cstheme="minorHAnsi"/>
                <w:b/>
                <w:sz w:val="20"/>
                <w:szCs w:val="20"/>
              </w:rPr>
              <w:lastRenderedPageBreak/>
              <w:t xml:space="preserve">Lead Applicant: </w:t>
            </w:r>
          </w:p>
          <w:p w:rsidR="006C026B" w:rsidRDefault="006C026B" w:rsidP="00907C5D">
            <w:pPr>
              <w:rPr>
                <w:rFonts w:cstheme="minorHAnsi"/>
                <w:sz w:val="20"/>
                <w:szCs w:val="20"/>
              </w:rPr>
            </w:pPr>
            <w:r w:rsidRPr="00A84570">
              <w:rPr>
                <w:rFonts w:cstheme="minorHAnsi"/>
                <w:sz w:val="20"/>
                <w:szCs w:val="20"/>
              </w:rPr>
              <w:t>Community Development Fund – CDF</w:t>
            </w:r>
          </w:p>
          <w:p w:rsidR="006C026B" w:rsidRDefault="006C026B" w:rsidP="00907C5D">
            <w:pPr>
              <w:rPr>
                <w:rFonts w:cstheme="minorHAnsi"/>
                <w:sz w:val="20"/>
                <w:szCs w:val="20"/>
              </w:rPr>
            </w:pPr>
          </w:p>
          <w:p w:rsidR="006C026B" w:rsidRPr="00B52574" w:rsidRDefault="006C026B" w:rsidP="00907C5D">
            <w:pPr>
              <w:rPr>
                <w:rFonts w:cstheme="minorHAnsi"/>
                <w:b/>
                <w:sz w:val="20"/>
                <w:szCs w:val="20"/>
              </w:rPr>
            </w:pPr>
            <w:r w:rsidRPr="00B52574">
              <w:rPr>
                <w:rFonts w:cstheme="minorHAnsi"/>
                <w:b/>
                <w:sz w:val="20"/>
                <w:szCs w:val="20"/>
              </w:rPr>
              <w:t>Co-Applicant/s:</w:t>
            </w:r>
          </w:p>
          <w:p w:rsidR="006C026B" w:rsidRDefault="006C026B" w:rsidP="00907C5D">
            <w:pPr>
              <w:rPr>
                <w:rFonts w:cstheme="minorHAnsi"/>
                <w:sz w:val="20"/>
                <w:szCs w:val="20"/>
              </w:rPr>
            </w:pPr>
            <w:r w:rsidRPr="00A84570">
              <w:rPr>
                <w:rFonts w:cstheme="minorHAnsi"/>
                <w:sz w:val="20"/>
                <w:szCs w:val="20"/>
              </w:rPr>
              <w:t>Albanian Development Fund (ADF</w:t>
            </w:r>
            <w:r>
              <w:rPr>
                <w:rFonts w:cstheme="minorHAnsi"/>
                <w:sz w:val="20"/>
                <w:szCs w:val="20"/>
              </w:rPr>
              <w:t>)</w:t>
            </w:r>
          </w:p>
          <w:p w:rsidR="006C026B" w:rsidRPr="0097439C" w:rsidRDefault="006C026B" w:rsidP="00907C5D">
            <w:pPr>
              <w:rPr>
                <w:rFonts w:cstheme="minorHAnsi"/>
                <w:sz w:val="20"/>
                <w:szCs w:val="20"/>
              </w:rPr>
            </w:pPr>
          </w:p>
        </w:tc>
        <w:tc>
          <w:tcPr>
            <w:tcW w:w="2250" w:type="dxa"/>
          </w:tcPr>
          <w:p w:rsidR="006C026B" w:rsidRPr="0097439C" w:rsidRDefault="006C026B" w:rsidP="005C5C73">
            <w:pPr>
              <w:rPr>
                <w:rFonts w:cstheme="minorHAnsi"/>
                <w:sz w:val="20"/>
                <w:szCs w:val="20"/>
              </w:rPr>
            </w:pPr>
            <w:r w:rsidRPr="00B52574">
              <w:rPr>
                <w:rFonts w:cstheme="minorHAnsi"/>
                <w:b/>
                <w:sz w:val="20"/>
                <w:szCs w:val="20"/>
              </w:rPr>
              <w:t>Total value:</w:t>
            </w:r>
            <w:r w:rsidRPr="0097439C">
              <w:rPr>
                <w:rFonts w:cstheme="minorHAnsi"/>
                <w:sz w:val="20"/>
                <w:szCs w:val="20"/>
              </w:rPr>
              <w:t xml:space="preserve"> 470.588 EUR</w:t>
            </w:r>
          </w:p>
          <w:p w:rsidR="006C026B" w:rsidRPr="0097439C" w:rsidRDefault="006C026B" w:rsidP="005C5C73">
            <w:pPr>
              <w:rPr>
                <w:rFonts w:cstheme="minorHAnsi"/>
                <w:sz w:val="20"/>
                <w:szCs w:val="20"/>
              </w:rPr>
            </w:pPr>
            <w:r w:rsidRPr="00B52574">
              <w:rPr>
                <w:rFonts w:cstheme="minorHAnsi"/>
                <w:b/>
                <w:sz w:val="20"/>
                <w:szCs w:val="20"/>
              </w:rPr>
              <w:t>Grant amount:</w:t>
            </w:r>
            <w:r w:rsidRPr="0097439C">
              <w:rPr>
                <w:rFonts w:cstheme="minorHAnsi"/>
                <w:sz w:val="20"/>
                <w:szCs w:val="20"/>
              </w:rPr>
              <w:t xml:space="preserve"> 400.000 EUR</w:t>
            </w:r>
          </w:p>
          <w:p w:rsidR="006C026B" w:rsidRPr="0097439C" w:rsidRDefault="006C026B" w:rsidP="005C5C73">
            <w:pPr>
              <w:rPr>
                <w:rFonts w:cstheme="minorHAnsi"/>
                <w:sz w:val="20"/>
                <w:szCs w:val="20"/>
              </w:rPr>
            </w:pPr>
            <w:r w:rsidRPr="00B52574">
              <w:rPr>
                <w:rFonts w:cstheme="minorHAnsi"/>
                <w:b/>
                <w:sz w:val="20"/>
                <w:szCs w:val="20"/>
              </w:rPr>
              <w:t>Percentage:</w:t>
            </w:r>
            <w:r w:rsidRPr="0097439C">
              <w:rPr>
                <w:rFonts w:cstheme="minorHAnsi"/>
                <w:sz w:val="20"/>
                <w:szCs w:val="20"/>
              </w:rPr>
              <w:t xml:space="preserve"> 85%</w:t>
            </w:r>
          </w:p>
        </w:tc>
        <w:tc>
          <w:tcPr>
            <w:tcW w:w="7380" w:type="dxa"/>
          </w:tcPr>
          <w:p w:rsidR="006C026B" w:rsidRPr="00B52574" w:rsidRDefault="006C026B" w:rsidP="005C5C73">
            <w:pPr>
              <w:rPr>
                <w:rFonts w:cstheme="minorHAnsi"/>
                <w:b/>
                <w:sz w:val="20"/>
                <w:szCs w:val="20"/>
                <w:u w:val="single"/>
              </w:rPr>
            </w:pPr>
            <w:r w:rsidRPr="00B52574">
              <w:rPr>
                <w:rFonts w:cstheme="minorHAnsi"/>
                <w:b/>
                <w:sz w:val="20"/>
                <w:szCs w:val="20"/>
                <w:u w:val="single"/>
              </w:rPr>
              <w:t xml:space="preserve">Title: Extension of VIP </w:t>
            </w:r>
            <w:proofErr w:type="spellStart"/>
            <w:r w:rsidRPr="00B52574">
              <w:rPr>
                <w:rFonts w:cstheme="minorHAnsi"/>
                <w:b/>
                <w:sz w:val="20"/>
                <w:szCs w:val="20"/>
                <w:u w:val="single"/>
              </w:rPr>
              <w:t>Dinarica</w:t>
            </w:r>
            <w:proofErr w:type="spellEnd"/>
            <w:r w:rsidRPr="00B52574">
              <w:rPr>
                <w:rFonts w:cstheme="minorHAnsi"/>
                <w:b/>
                <w:sz w:val="20"/>
                <w:szCs w:val="20"/>
                <w:u w:val="single"/>
              </w:rPr>
              <w:t xml:space="preserve"> in the CBC Region Albania-Kosovo</w:t>
            </w:r>
          </w:p>
          <w:p w:rsidR="006C026B" w:rsidRPr="00B52574" w:rsidRDefault="006C026B" w:rsidP="005C5C73">
            <w:pPr>
              <w:rPr>
                <w:rFonts w:cstheme="minorHAnsi"/>
                <w:b/>
                <w:sz w:val="20"/>
                <w:szCs w:val="20"/>
              </w:rPr>
            </w:pPr>
          </w:p>
          <w:p w:rsidR="006C026B" w:rsidRPr="00B52574" w:rsidRDefault="006C026B" w:rsidP="005C5C73">
            <w:pPr>
              <w:rPr>
                <w:rFonts w:cstheme="minorHAnsi"/>
                <w:b/>
                <w:sz w:val="20"/>
                <w:szCs w:val="20"/>
              </w:rPr>
            </w:pPr>
            <w:r w:rsidRPr="00B52574">
              <w:rPr>
                <w:rFonts w:cstheme="minorHAnsi"/>
                <w:b/>
                <w:sz w:val="20"/>
                <w:szCs w:val="20"/>
              </w:rPr>
              <w:t>Location:</w:t>
            </w:r>
          </w:p>
          <w:p w:rsidR="006C026B" w:rsidRPr="00907C5D" w:rsidRDefault="006C026B" w:rsidP="00907C5D">
            <w:pPr>
              <w:pStyle w:val="ListParagraph"/>
              <w:numPr>
                <w:ilvl w:val="0"/>
                <w:numId w:val="1"/>
              </w:numPr>
              <w:rPr>
                <w:rFonts w:cstheme="minorHAnsi"/>
                <w:sz w:val="20"/>
                <w:szCs w:val="20"/>
              </w:rPr>
            </w:pPr>
            <w:proofErr w:type="spellStart"/>
            <w:r w:rsidRPr="00907C5D">
              <w:rPr>
                <w:rFonts w:cstheme="minorHAnsi"/>
                <w:sz w:val="20"/>
                <w:szCs w:val="20"/>
              </w:rPr>
              <w:t>Bjeshket</w:t>
            </w:r>
            <w:proofErr w:type="spellEnd"/>
            <w:r w:rsidRPr="00907C5D">
              <w:rPr>
                <w:rFonts w:cstheme="minorHAnsi"/>
                <w:sz w:val="20"/>
                <w:szCs w:val="20"/>
              </w:rPr>
              <w:t xml:space="preserve"> e </w:t>
            </w:r>
            <w:proofErr w:type="spellStart"/>
            <w:r w:rsidRPr="00907C5D">
              <w:rPr>
                <w:rFonts w:cstheme="minorHAnsi"/>
                <w:sz w:val="20"/>
                <w:szCs w:val="20"/>
              </w:rPr>
              <w:t>Namuna</w:t>
            </w:r>
            <w:proofErr w:type="spellEnd"/>
            <w:r w:rsidRPr="00907C5D">
              <w:rPr>
                <w:rFonts w:cstheme="minorHAnsi"/>
                <w:sz w:val="20"/>
                <w:szCs w:val="20"/>
              </w:rPr>
              <w:t xml:space="preserve">, Municipalities of </w:t>
            </w:r>
            <w:proofErr w:type="spellStart"/>
            <w:r w:rsidRPr="00907C5D">
              <w:rPr>
                <w:rFonts w:cstheme="minorHAnsi"/>
                <w:sz w:val="20"/>
                <w:szCs w:val="20"/>
              </w:rPr>
              <w:t>Gjakova</w:t>
            </w:r>
            <w:proofErr w:type="spellEnd"/>
            <w:r w:rsidRPr="00907C5D">
              <w:rPr>
                <w:rFonts w:cstheme="minorHAnsi"/>
                <w:sz w:val="20"/>
                <w:szCs w:val="20"/>
              </w:rPr>
              <w:t xml:space="preserve">, Decan, </w:t>
            </w:r>
            <w:proofErr w:type="spellStart"/>
            <w:r w:rsidRPr="00907C5D">
              <w:rPr>
                <w:rFonts w:cstheme="minorHAnsi"/>
                <w:sz w:val="20"/>
                <w:szCs w:val="20"/>
              </w:rPr>
              <w:t>Junik</w:t>
            </w:r>
            <w:proofErr w:type="spellEnd"/>
            <w:r w:rsidRPr="00907C5D">
              <w:rPr>
                <w:rFonts w:cstheme="minorHAnsi"/>
                <w:sz w:val="20"/>
                <w:szCs w:val="20"/>
              </w:rPr>
              <w:t xml:space="preserve"> and </w:t>
            </w:r>
            <w:proofErr w:type="spellStart"/>
            <w:r w:rsidRPr="00907C5D">
              <w:rPr>
                <w:rFonts w:cstheme="minorHAnsi"/>
                <w:sz w:val="20"/>
                <w:szCs w:val="20"/>
              </w:rPr>
              <w:t>Peja</w:t>
            </w:r>
            <w:proofErr w:type="spellEnd"/>
            <w:r>
              <w:rPr>
                <w:rFonts w:cstheme="minorHAnsi"/>
                <w:sz w:val="20"/>
                <w:szCs w:val="20"/>
              </w:rPr>
              <w:t>, Kosovo</w:t>
            </w:r>
          </w:p>
          <w:p w:rsidR="006C026B" w:rsidRPr="00907C5D" w:rsidRDefault="006C026B" w:rsidP="00907C5D">
            <w:pPr>
              <w:pStyle w:val="ListParagraph"/>
              <w:numPr>
                <w:ilvl w:val="0"/>
                <w:numId w:val="1"/>
              </w:numPr>
              <w:rPr>
                <w:rFonts w:cstheme="minorHAnsi"/>
                <w:sz w:val="20"/>
                <w:szCs w:val="20"/>
              </w:rPr>
            </w:pPr>
            <w:proofErr w:type="spellStart"/>
            <w:r w:rsidRPr="00907C5D">
              <w:rPr>
                <w:rFonts w:cstheme="minorHAnsi"/>
                <w:sz w:val="20"/>
                <w:szCs w:val="20"/>
              </w:rPr>
              <w:t>Kukes</w:t>
            </w:r>
            <w:proofErr w:type="spellEnd"/>
            <w:r w:rsidRPr="00907C5D">
              <w:rPr>
                <w:rFonts w:cstheme="minorHAnsi"/>
                <w:sz w:val="20"/>
                <w:szCs w:val="20"/>
              </w:rPr>
              <w:t xml:space="preserve"> and </w:t>
            </w:r>
            <w:proofErr w:type="spellStart"/>
            <w:r w:rsidRPr="00907C5D">
              <w:rPr>
                <w:rFonts w:cstheme="minorHAnsi"/>
                <w:sz w:val="20"/>
                <w:szCs w:val="20"/>
              </w:rPr>
              <w:t>Lezha</w:t>
            </w:r>
            <w:proofErr w:type="spellEnd"/>
            <w:r w:rsidRPr="00907C5D">
              <w:rPr>
                <w:rFonts w:cstheme="minorHAnsi"/>
                <w:sz w:val="20"/>
                <w:szCs w:val="20"/>
              </w:rPr>
              <w:t xml:space="preserve"> Region</w:t>
            </w:r>
            <w:r>
              <w:rPr>
                <w:rFonts w:cstheme="minorHAnsi"/>
                <w:sz w:val="20"/>
                <w:szCs w:val="20"/>
              </w:rPr>
              <w:t>, Albania</w:t>
            </w:r>
          </w:p>
          <w:p w:rsidR="006C026B" w:rsidRPr="0097439C" w:rsidRDefault="006C026B" w:rsidP="005C5C73">
            <w:pPr>
              <w:rPr>
                <w:rFonts w:cstheme="minorHAnsi"/>
                <w:sz w:val="20"/>
                <w:szCs w:val="20"/>
              </w:rPr>
            </w:pPr>
          </w:p>
          <w:p w:rsidR="006C026B" w:rsidRPr="0097439C" w:rsidRDefault="006C026B" w:rsidP="005C5C73">
            <w:pPr>
              <w:rPr>
                <w:rFonts w:cstheme="minorHAnsi"/>
                <w:sz w:val="20"/>
                <w:szCs w:val="20"/>
              </w:rPr>
            </w:pPr>
            <w:r w:rsidRPr="00B52574">
              <w:rPr>
                <w:rFonts w:cstheme="minorHAnsi"/>
                <w:b/>
                <w:sz w:val="20"/>
                <w:szCs w:val="20"/>
              </w:rPr>
              <w:t>Duration:</w:t>
            </w:r>
            <w:r w:rsidRPr="0097439C">
              <w:rPr>
                <w:rFonts w:cstheme="minorHAnsi"/>
                <w:sz w:val="20"/>
                <w:szCs w:val="20"/>
              </w:rPr>
              <w:t xml:space="preserve"> 24 months</w:t>
            </w:r>
          </w:p>
          <w:p w:rsidR="006C026B" w:rsidRPr="0097439C" w:rsidRDefault="006C026B" w:rsidP="005C5C73">
            <w:pPr>
              <w:rPr>
                <w:rFonts w:cstheme="minorHAnsi"/>
                <w:sz w:val="20"/>
                <w:szCs w:val="20"/>
              </w:rPr>
            </w:pPr>
          </w:p>
          <w:p w:rsidR="006C026B" w:rsidRPr="0097439C" w:rsidRDefault="006C026B" w:rsidP="005C5C73">
            <w:pPr>
              <w:rPr>
                <w:rFonts w:cstheme="minorHAnsi"/>
                <w:sz w:val="20"/>
                <w:szCs w:val="20"/>
              </w:rPr>
            </w:pPr>
            <w:r w:rsidRPr="00B52574">
              <w:rPr>
                <w:rFonts w:cstheme="minorHAnsi"/>
                <w:b/>
                <w:sz w:val="20"/>
                <w:szCs w:val="20"/>
              </w:rPr>
              <w:t>Overall objective:</w:t>
            </w:r>
            <w:r w:rsidRPr="0097439C">
              <w:rPr>
                <w:rFonts w:cstheme="minorHAnsi"/>
                <w:sz w:val="20"/>
                <w:szCs w:val="20"/>
              </w:rPr>
              <w:t xml:space="preserve"> to enhance cross border economic activities through unique sustainable tourism models based on natural, traditional, and cultural values while bringing forth common characteristics of the region</w:t>
            </w:r>
          </w:p>
          <w:p w:rsidR="006C026B" w:rsidRPr="0097439C" w:rsidRDefault="006C026B" w:rsidP="005C5C73">
            <w:pPr>
              <w:rPr>
                <w:rFonts w:cstheme="minorHAnsi"/>
                <w:sz w:val="20"/>
                <w:szCs w:val="20"/>
              </w:rPr>
            </w:pPr>
          </w:p>
          <w:p w:rsidR="006C026B" w:rsidRPr="00B52574" w:rsidRDefault="006C026B" w:rsidP="005C5C73">
            <w:pPr>
              <w:rPr>
                <w:rFonts w:cstheme="minorHAnsi"/>
                <w:b/>
                <w:sz w:val="20"/>
                <w:szCs w:val="20"/>
              </w:rPr>
            </w:pPr>
            <w:r w:rsidRPr="00B52574">
              <w:rPr>
                <w:rFonts w:cstheme="minorHAnsi"/>
                <w:b/>
                <w:sz w:val="20"/>
                <w:szCs w:val="20"/>
              </w:rPr>
              <w:t>Specific objective(s):</w:t>
            </w:r>
          </w:p>
          <w:p w:rsidR="006C026B" w:rsidRPr="0097439C" w:rsidRDefault="006C026B" w:rsidP="007305AC">
            <w:pPr>
              <w:pStyle w:val="ListParagraph"/>
              <w:numPr>
                <w:ilvl w:val="0"/>
                <w:numId w:val="1"/>
              </w:numPr>
              <w:rPr>
                <w:rFonts w:cstheme="minorHAnsi"/>
                <w:sz w:val="20"/>
                <w:szCs w:val="20"/>
              </w:rPr>
            </w:pPr>
            <w:r w:rsidRPr="0097439C">
              <w:rPr>
                <w:rFonts w:cstheme="minorHAnsi"/>
                <w:sz w:val="20"/>
                <w:szCs w:val="20"/>
              </w:rPr>
              <w:t xml:space="preserve">Further Development of VIP </w:t>
            </w:r>
            <w:proofErr w:type="spellStart"/>
            <w:r w:rsidRPr="0097439C">
              <w:rPr>
                <w:rFonts w:cstheme="minorHAnsi"/>
                <w:sz w:val="20"/>
                <w:szCs w:val="20"/>
              </w:rPr>
              <w:t>Dinarica</w:t>
            </w:r>
            <w:proofErr w:type="spellEnd"/>
            <w:r w:rsidRPr="0097439C">
              <w:rPr>
                <w:rFonts w:cstheme="minorHAnsi"/>
                <w:sz w:val="20"/>
                <w:szCs w:val="20"/>
              </w:rPr>
              <w:t xml:space="preserve"> long distance trail and enriching tourism offer that links mountain communities and tourism stakeholders in the target area for the valorization of unique natural wealth and cultural historic heritage</w:t>
            </w:r>
          </w:p>
          <w:p w:rsidR="006C026B" w:rsidRPr="0097439C" w:rsidRDefault="006C026B" w:rsidP="007305AC">
            <w:pPr>
              <w:pStyle w:val="ListParagraph"/>
              <w:numPr>
                <w:ilvl w:val="0"/>
                <w:numId w:val="1"/>
              </w:numPr>
              <w:rPr>
                <w:rFonts w:cstheme="minorHAnsi"/>
                <w:sz w:val="20"/>
                <w:szCs w:val="20"/>
              </w:rPr>
            </w:pPr>
            <w:r w:rsidRPr="0097439C">
              <w:rPr>
                <w:rFonts w:cstheme="minorHAnsi"/>
                <w:sz w:val="20"/>
                <w:szCs w:val="20"/>
              </w:rPr>
              <w:lastRenderedPageBreak/>
              <w:t>Raise awareness on economic, environmental, and social benefits of long distance trails, increase attractiveness and competitiveness of the tourist offer in project covered area</w:t>
            </w:r>
          </w:p>
          <w:p w:rsidR="006C026B" w:rsidRPr="0097439C" w:rsidRDefault="006C026B" w:rsidP="007305AC">
            <w:pPr>
              <w:pStyle w:val="ListParagraph"/>
              <w:numPr>
                <w:ilvl w:val="0"/>
                <w:numId w:val="1"/>
              </w:numPr>
              <w:rPr>
                <w:rFonts w:cstheme="minorHAnsi"/>
                <w:sz w:val="20"/>
                <w:szCs w:val="20"/>
              </w:rPr>
            </w:pPr>
            <w:r w:rsidRPr="0097439C">
              <w:rPr>
                <w:rFonts w:cstheme="minorHAnsi"/>
                <w:sz w:val="20"/>
                <w:szCs w:val="20"/>
              </w:rPr>
              <w:t xml:space="preserve"> increase attractiveness of the area for visitors through small scale interventions and effective promotion and marketing of the destination</w:t>
            </w:r>
          </w:p>
          <w:p w:rsidR="006C026B" w:rsidRPr="0097439C" w:rsidRDefault="006C026B" w:rsidP="005C5C73">
            <w:pPr>
              <w:rPr>
                <w:rFonts w:cstheme="minorHAnsi"/>
                <w:sz w:val="20"/>
                <w:szCs w:val="20"/>
              </w:rPr>
            </w:pPr>
          </w:p>
          <w:p w:rsidR="006C026B" w:rsidRPr="00B52574" w:rsidRDefault="006C026B" w:rsidP="00907C5D">
            <w:pPr>
              <w:rPr>
                <w:rFonts w:cstheme="minorHAnsi"/>
                <w:b/>
                <w:sz w:val="20"/>
                <w:szCs w:val="20"/>
              </w:rPr>
            </w:pPr>
            <w:r w:rsidRPr="00B52574">
              <w:rPr>
                <w:rFonts w:cstheme="minorHAnsi"/>
                <w:b/>
                <w:sz w:val="20"/>
                <w:szCs w:val="20"/>
              </w:rPr>
              <w:t xml:space="preserve">Target groups: </w:t>
            </w:r>
          </w:p>
          <w:p w:rsidR="006C026B" w:rsidRDefault="006C026B" w:rsidP="00907C5D">
            <w:pPr>
              <w:pStyle w:val="ListParagraph"/>
              <w:numPr>
                <w:ilvl w:val="0"/>
                <w:numId w:val="1"/>
              </w:numPr>
              <w:rPr>
                <w:rFonts w:cstheme="minorHAnsi"/>
                <w:sz w:val="20"/>
                <w:szCs w:val="20"/>
              </w:rPr>
            </w:pPr>
            <w:r>
              <w:rPr>
                <w:rFonts w:cstheme="minorHAnsi"/>
                <w:sz w:val="20"/>
                <w:szCs w:val="20"/>
              </w:rPr>
              <w:t>6+municipalities</w:t>
            </w:r>
          </w:p>
          <w:p w:rsidR="006C026B" w:rsidRDefault="006C026B" w:rsidP="00907C5D">
            <w:pPr>
              <w:pStyle w:val="ListParagraph"/>
              <w:numPr>
                <w:ilvl w:val="0"/>
                <w:numId w:val="1"/>
              </w:numPr>
              <w:rPr>
                <w:rFonts w:cstheme="minorHAnsi"/>
                <w:sz w:val="20"/>
                <w:szCs w:val="20"/>
              </w:rPr>
            </w:pPr>
            <w:r w:rsidRPr="00907C5D">
              <w:rPr>
                <w:rFonts w:cstheme="minorHAnsi"/>
                <w:sz w:val="20"/>
                <w:szCs w:val="20"/>
              </w:rPr>
              <w:t xml:space="preserve"> 250+ tourism stakeholders (2 NPs, 20 outdoor clubs, NGOs, 200+ local service</w:t>
            </w:r>
            <w:r>
              <w:rPr>
                <w:rFonts w:cstheme="minorHAnsi"/>
                <w:sz w:val="20"/>
                <w:szCs w:val="20"/>
              </w:rPr>
              <w:t xml:space="preserve"> </w:t>
            </w:r>
            <w:r w:rsidRPr="00907C5D">
              <w:rPr>
                <w:rFonts w:cstheme="minorHAnsi"/>
                <w:sz w:val="20"/>
                <w:szCs w:val="20"/>
              </w:rPr>
              <w:t>providers, tourism boards, tour operators, national, regional and local authorities, local crafts and arts businesses, service providers etc)</w:t>
            </w:r>
          </w:p>
          <w:p w:rsidR="006C026B" w:rsidRDefault="006C026B" w:rsidP="00907C5D">
            <w:pPr>
              <w:rPr>
                <w:rFonts w:cstheme="minorHAnsi"/>
                <w:sz w:val="20"/>
                <w:szCs w:val="20"/>
              </w:rPr>
            </w:pPr>
          </w:p>
          <w:p w:rsidR="006C026B" w:rsidRPr="00B52574" w:rsidRDefault="006C026B" w:rsidP="00907C5D">
            <w:pPr>
              <w:rPr>
                <w:rFonts w:cstheme="minorHAnsi"/>
                <w:b/>
                <w:sz w:val="20"/>
                <w:szCs w:val="20"/>
              </w:rPr>
            </w:pPr>
            <w:r w:rsidRPr="00B52574">
              <w:rPr>
                <w:rFonts w:cstheme="minorHAnsi"/>
                <w:b/>
                <w:sz w:val="20"/>
                <w:szCs w:val="20"/>
              </w:rPr>
              <w:t>Final Beneficiaries:</w:t>
            </w:r>
          </w:p>
          <w:p w:rsidR="006C026B" w:rsidRDefault="006C026B" w:rsidP="00907C5D">
            <w:pPr>
              <w:pStyle w:val="ListParagraph"/>
              <w:numPr>
                <w:ilvl w:val="0"/>
                <w:numId w:val="1"/>
              </w:numPr>
              <w:rPr>
                <w:rFonts w:cstheme="minorHAnsi"/>
                <w:sz w:val="20"/>
                <w:szCs w:val="20"/>
              </w:rPr>
            </w:pPr>
            <w:r w:rsidRPr="00907C5D">
              <w:rPr>
                <w:rFonts w:cstheme="minorHAnsi"/>
                <w:sz w:val="20"/>
                <w:szCs w:val="20"/>
              </w:rPr>
              <w:t>75 mountain communities, (tour operators, hotel and hospitality operators, tourists (international and local), visitors.</w:t>
            </w:r>
          </w:p>
          <w:p w:rsidR="006C026B" w:rsidRPr="00907C5D" w:rsidRDefault="006C026B" w:rsidP="00907C5D">
            <w:pPr>
              <w:pStyle w:val="ListParagraph"/>
              <w:rPr>
                <w:rFonts w:cstheme="minorHAnsi"/>
                <w:sz w:val="20"/>
                <w:szCs w:val="20"/>
              </w:rPr>
            </w:pPr>
          </w:p>
          <w:p w:rsidR="006C026B" w:rsidRPr="00B52574" w:rsidRDefault="006C026B" w:rsidP="005C5C73">
            <w:pPr>
              <w:rPr>
                <w:rFonts w:cstheme="minorHAnsi"/>
                <w:b/>
                <w:sz w:val="20"/>
                <w:szCs w:val="20"/>
              </w:rPr>
            </w:pPr>
            <w:r w:rsidRPr="00B52574">
              <w:rPr>
                <w:rFonts w:cstheme="minorHAnsi"/>
                <w:b/>
                <w:sz w:val="20"/>
                <w:szCs w:val="20"/>
              </w:rPr>
              <w:t>Summary of the planned activities:</w:t>
            </w:r>
          </w:p>
          <w:p w:rsidR="006C026B" w:rsidRPr="0097439C" w:rsidRDefault="006C026B" w:rsidP="005C5C73">
            <w:pPr>
              <w:rPr>
                <w:rFonts w:cstheme="minorHAnsi"/>
                <w:sz w:val="20"/>
                <w:szCs w:val="20"/>
              </w:rPr>
            </w:pPr>
          </w:p>
          <w:p w:rsidR="006C026B" w:rsidRDefault="006C026B" w:rsidP="00387CA8">
            <w:pPr>
              <w:jc w:val="both"/>
              <w:rPr>
                <w:rFonts w:cstheme="minorHAnsi"/>
                <w:sz w:val="20"/>
                <w:szCs w:val="20"/>
              </w:rPr>
            </w:pPr>
            <w:r w:rsidRPr="0097439C">
              <w:rPr>
                <w:rFonts w:cstheme="minorHAnsi"/>
                <w:sz w:val="20"/>
                <w:szCs w:val="20"/>
              </w:rPr>
              <w:t xml:space="preserve">Main activities to be implemented and results to be achieved are the set of structured Work Packages, which thematically clusters activities into implementable and chronological order. The main VPs to be implemented include: </w:t>
            </w:r>
          </w:p>
          <w:p w:rsidR="006C026B" w:rsidRDefault="006C026B" w:rsidP="00387CA8">
            <w:pPr>
              <w:jc w:val="both"/>
              <w:rPr>
                <w:rFonts w:cstheme="minorHAnsi"/>
                <w:sz w:val="20"/>
                <w:szCs w:val="20"/>
              </w:rPr>
            </w:pPr>
          </w:p>
          <w:p w:rsidR="006C026B" w:rsidRPr="00A84570" w:rsidRDefault="006C026B" w:rsidP="00A84570">
            <w:pPr>
              <w:pStyle w:val="ListParagraph"/>
              <w:numPr>
                <w:ilvl w:val="0"/>
                <w:numId w:val="1"/>
              </w:numPr>
              <w:jc w:val="both"/>
              <w:rPr>
                <w:rFonts w:cstheme="minorHAnsi"/>
                <w:sz w:val="20"/>
                <w:szCs w:val="20"/>
              </w:rPr>
            </w:pPr>
            <w:r w:rsidRPr="00B52574">
              <w:rPr>
                <w:rFonts w:cstheme="minorHAnsi"/>
                <w:b/>
                <w:sz w:val="20"/>
                <w:szCs w:val="20"/>
              </w:rPr>
              <w:t>WPO</w:t>
            </w:r>
            <w:r w:rsidRPr="00A84570">
              <w:rPr>
                <w:rFonts w:cstheme="minorHAnsi"/>
                <w:sz w:val="20"/>
                <w:szCs w:val="20"/>
              </w:rPr>
              <w:t xml:space="preserve">(Inception, Management, Admin, Finance and M&amp;E); </w:t>
            </w:r>
          </w:p>
          <w:p w:rsidR="006C026B" w:rsidRPr="0097439C" w:rsidRDefault="006C026B" w:rsidP="00387CA8">
            <w:pPr>
              <w:pStyle w:val="ListParagraph"/>
              <w:numPr>
                <w:ilvl w:val="0"/>
                <w:numId w:val="1"/>
              </w:numPr>
              <w:jc w:val="both"/>
              <w:rPr>
                <w:rFonts w:cstheme="minorHAnsi"/>
                <w:sz w:val="20"/>
                <w:szCs w:val="20"/>
              </w:rPr>
            </w:pPr>
            <w:r w:rsidRPr="00B52574">
              <w:rPr>
                <w:rFonts w:cstheme="minorHAnsi"/>
                <w:b/>
                <w:sz w:val="20"/>
                <w:szCs w:val="20"/>
              </w:rPr>
              <w:t>WP1:</w:t>
            </w:r>
            <w:r w:rsidRPr="0097439C">
              <w:rPr>
                <w:rFonts w:cstheme="minorHAnsi"/>
                <w:sz w:val="20"/>
                <w:szCs w:val="20"/>
              </w:rPr>
              <w:t xml:space="preserve"> Improve and upgrade of small scale tourism infrastructure, Mapping and Agreements with existing touristic vendors and service providers;</w:t>
            </w:r>
          </w:p>
          <w:p w:rsidR="006C026B" w:rsidRPr="0097439C" w:rsidRDefault="006C026B" w:rsidP="00387CA8">
            <w:pPr>
              <w:pStyle w:val="ListParagraph"/>
              <w:numPr>
                <w:ilvl w:val="0"/>
                <w:numId w:val="1"/>
              </w:numPr>
              <w:jc w:val="both"/>
              <w:rPr>
                <w:rFonts w:cstheme="minorHAnsi"/>
                <w:sz w:val="20"/>
                <w:szCs w:val="20"/>
              </w:rPr>
            </w:pPr>
            <w:r w:rsidRPr="00B52574">
              <w:rPr>
                <w:rFonts w:cstheme="minorHAnsi"/>
                <w:b/>
                <w:sz w:val="20"/>
                <w:szCs w:val="20"/>
              </w:rPr>
              <w:t>WP2.</w:t>
            </w:r>
            <w:r w:rsidRPr="0097439C">
              <w:rPr>
                <w:rFonts w:cstheme="minorHAnsi"/>
                <w:sz w:val="20"/>
                <w:szCs w:val="20"/>
              </w:rPr>
              <w:t xml:space="preserve">Development of touristic offers within </w:t>
            </w:r>
            <w:proofErr w:type="spellStart"/>
            <w:r w:rsidRPr="0097439C">
              <w:rPr>
                <w:rFonts w:cstheme="minorHAnsi"/>
                <w:sz w:val="20"/>
                <w:szCs w:val="20"/>
              </w:rPr>
              <w:t>ViPDinarica</w:t>
            </w:r>
            <w:proofErr w:type="spellEnd"/>
            <w:r w:rsidRPr="0097439C">
              <w:rPr>
                <w:rFonts w:cstheme="minorHAnsi"/>
                <w:sz w:val="20"/>
                <w:szCs w:val="20"/>
              </w:rPr>
              <w:t xml:space="preserve">; </w:t>
            </w:r>
          </w:p>
          <w:p w:rsidR="006C026B" w:rsidRPr="0097439C" w:rsidRDefault="006C026B" w:rsidP="00387CA8">
            <w:pPr>
              <w:pStyle w:val="ListParagraph"/>
              <w:numPr>
                <w:ilvl w:val="0"/>
                <w:numId w:val="1"/>
              </w:numPr>
              <w:jc w:val="both"/>
              <w:rPr>
                <w:rFonts w:cstheme="minorHAnsi"/>
                <w:sz w:val="20"/>
                <w:szCs w:val="20"/>
              </w:rPr>
            </w:pPr>
            <w:r w:rsidRPr="00B52574">
              <w:rPr>
                <w:rFonts w:cstheme="minorHAnsi"/>
                <w:b/>
                <w:sz w:val="20"/>
                <w:szCs w:val="20"/>
              </w:rPr>
              <w:t>WP3</w:t>
            </w:r>
            <w:r w:rsidRPr="0097439C">
              <w:rPr>
                <w:rFonts w:cstheme="minorHAnsi"/>
                <w:sz w:val="20"/>
                <w:szCs w:val="20"/>
              </w:rPr>
              <w:t xml:space="preserve">.Mapping and GPS tracking of the routes in the CB region; </w:t>
            </w:r>
          </w:p>
          <w:p w:rsidR="006C026B" w:rsidRPr="0097439C" w:rsidRDefault="006C026B" w:rsidP="00387CA8">
            <w:pPr>
              <w:pStyle w:val="ListParagraph"/>
              <w:numPr>
                <w:ilvl w:val="0"/>
                <w:numId w:val="1"/>
              </w:numPr>
              <w:jc w:val="both"/>
              <w:rPr>
                <w:rFonts w:cstheme="minorHAnsi"/>
                <w:sz w:val="20"/>
                <w:szCs w:val="20"/>
              </w:rPr>
            </w:pPr>
            <w:r w:rsidRPr="00B52574">
              <w:rPr>
                <w:rFonts w:cstheme="minorHAnsi"/>
                <w:b/>
                <w:sz w:val="20"/>
                <w:szCs w:val="20"/>
              </w:rPr>
              <w:t>WP4</w:t>
            </w:r>
            <w:r w:rsidRPr="0097439C">
              <w:rPr>
                <w:rFonts w:cstheme="minorHAnsi"/>
                <w:sz w:val="20"/>
                <w:szCs w:val="20"/>
              </w:rPr>
              <w:t>.Joint Market Access Programme;</w:t>
            </w:r>
          </w:p>
          <w:p w:rsidR="006C026B" w:rsidRPr="0097439C" w:rsidRDefault="006C026B" w:rsidP="00387CA8">
            <w:pPr>
              <w:pStyle w:val="ListParagraph"/>
              <w:numPr>
                <w:ilvl w:val="0"/>
                <w:numId w:val="1"/>
              </w:numPr>
              <w:jc w:val="both"/>
              <w:rPr>
                <w:rFonts w:cstheme="minorHAnsi"/>
                <w:sz w:val="20"/>
                <w:szCs w:val="20"/>
              </w:rPr>
            </w:pPr>
            <w:r w:rsidRPr="00B52574">
              <w:rPr>
                <w:rFonts w:cstheme="minorHAnsi"/>
                <w:b/>
                <w:sz w:val="20"/>
                <w:szCs w:val="20"/>
              </w:rPr>
              <w:t>WP5</w:t>
            </w:r>
            <w:r w:rsidRPr="0097439C">
              <w:rPr>
                <w:rFonts w:cstheme="minorHAnsi"/>
                <w:sz w:val="20"/>
                <w:szCs w:val="20"/>
              </w:rPr>
              <w:t>.Building capacities of mountaineering  clubs AL&amp;KOS;</w:t>
            </w:r>
          </w:p>
          <w:p w:rsidR="006C026B" w:rsidRPr="0097439C" w:rsidRDefault="006C026B" w:rsidP="00387CA8">
            <w:pPr>
              <w:pStyle w:val="ListParagraph"/>
              <w:numPr>
                <w:ilvl w:val="0"/>
                <w:numId w:val="1"/>
              </w:numPr>
              <w:jc w:val="both"/>
              <w:rPr>
                <w:rFonts w:cstheme="minorHAnsi"/>
                <w:sz w:val="20"/>
                <w:szCs w:val="20"/>
              </w:rPr>
            </w:pPr>
            <w:r w:rsidRPr="00B52574">
              <w:rPr>
                <w:rFonts w:cstheme="minorHAnsi"/>
                <w:b/>
                <w:sz w:val="20"/>
                <w:szCs w:val="20"/>
              </w:rPr>
              <w:t>WP6</w:t>
            </w:r>
            <w:r w:rsidRPr="0097439C">
              <w:rPr>
                <w:rFonts w:cstheme="minorHAnsi"/>
                <w:sz w:val="20"/>
                <w:szCs w:val="20"/>
              </w:rPr>
              <w:t>.Promotion, awareness, raising and destination marketing.</w:t>
            </w:r>
          </w:p>
          <w:p w:rsidR="006C026B" w:rsidRPr="0097439C" w:rsidRDefault="006C026B" w:rsidP="005C5C73">
            <w:pPr>
              <w:rPr>
                <w:rFonts w:cstheme="minorHAnsi"/>
                <w:sz w:val="20"/>
                <w:szCs w:val="20"/>
              </w:rPr>
            </w:pPr>
          </w:p>
          <w:p w:rsidR="006C026B" w:rsidRPr="005543FD" w:rsidRDefault="006C026B" w:rsidP="00387CA8">
            <w:pPr>
              <w:jc w:val="both"/>
              <w:rPr>
                <w:rFonts w:cstheme="minorHAnsi"/>
                <w:b/>
                <w:sz w:val="20"/>
                <w:szCs w:val="20"/>
              </w:rPr>
            </w:pPr>
            <w:r w:rsidRPr="005543FD">
              <w:rPr>
                <w:rFonts w:cstheme="minorHAnsi"/>
                <w:b/>
                <w:sz w:val="20"/>
                <w:szCs w:val="20"/>
              </w:rPr>
              <w:t>Estimated results:</w:t>
            </w:r>
          </w:p>
          <w:p w:rsidR="006C026B" w:rsidRPr="0097439C" w:rsidRDefault="006C026B" w:rsidP="00387CA8">
            <w:pPr>
              <w:jc w:val="both"/>
              <w:rPr>
                <w:rFonts w:cstheme="minorHAnsi"/>
                <w:sz w:val="20"/>
                <w:szCs w:val="20"/>
              </w:rPr>
            </w:pPr>
          </w:p>
          <w:p w:rsidR="006C026B" w:rsidRPr="00907C5D" w:rsidRDefault="006C026B" w:rsidP="00907C5D">
            <w:pPr>
              <w:jc w:val="both"/>
              <w:rPr>
                <w:rFonts w:cstheme="minorHAnsi"/>
                <w:sz w:val="20"/>
                <w:szCs w:val="20"/>
              </w:rPr>
            </w:pPr>
            <w:r w:rsidRPr="005543FD">
              <w:rPr>
                <w:rFonts w:cstheme="minorHAnsi"/>
                <w:b/>
                <w:sz w:val="20"/>
                <w:szCs w:val="20"/>
              </w:rPr>
              <w:t>R1.</w:t>
            </w:r>
            <w:r w:rsidRPr="00907C5D">
              <w:rPr>
                <w:rFonts w:cstheme="minorHAnsi"/>
                <w:sz w:val="20"/>
                <w:szCs w:val="20"/>
              </w:rPr>
              <w:t xml:space="preserve">  </w:t>
            </w:r>
            <w:proofErr w:type="spellStart"/>
            <w:r w:rsidRPr="00907C5D">
              <w:rPr>
                <w:rFonts w:cstheme="minorHAnsi"/>
                <w:sz w:val="20"/>
                <w:szCs w:val="20"/>
              </w:rPr>
              <w:t>ViP</w:t>
            </w:r>
            <w:proofErr w:type="spellEnd"/>
            <w:r w:rsidRPr="00907C5D">
              <w:rPr>
                <w:rFonts w:cstheme="minorHAnsi"/>
                <w:sz w:val="20"/>
                <w:szCs w:val="20"/>
              </w:rPr>
              <w:t xml:space="preserve"> </w:t>
            </w:r>
            <w:proofErr w:type="spellStart"/>
            <w:r w:rsidRPr="00907C5D">
              <w:rPr>
                <w:rFonts w:cstheme="minorHAnsi"/>
                <w:sz w:val="20"/>
                <w:szCs w:val="20"/>
              </w:rPr>
              <w:t>Dinarica</w:t>
            </w:r>
            <w:proofErr w:type="spellEnd"/>
            <w:r w:rsidRPr="00907C5D">
              <w:rPr>
                <w:rFonts w:cstheme="minorHAnsi"/>
                <w:sz w:val="20"/>
                <w:szCs w:val="20"/>
              </w:rPr>
              <w:t xml:space="preserve">  further expanded in to include the CBC geographic region; </w:t>
            </w:r>
          </w:p>
          <w:p w:rsidR="006C026B" w:rsidRPr="00A84570" w:rsidRDefault="006C026B" w:rsidP="00A84570">
            <w:pPr>
              <w:jc w:val="both"/>
              <w:rPr>
                <w:rFonts w:cstheme="minorHAnsi"/>
                <w:sz w:val="20"/>
                <w:szCs w:val="20"/>
              </w:rPr>
            </w:pPr>
            <w:r w:rsidRPr="005543FD">
              <w:rPr>
                <w:rFonts w:cstheme="minorHAnsi"/>
                <w:b/>
                <w:sz w:val="20"/>
                <w:szCs w:val="20"/>
              </w:rPr>
              <w:t>R2.</w:t>
            </w:r>
            <w:r w:rsidRPr="00A84570">
              <w:rPr>
                <w:rFonts w:cstheme="minorHAnsi"/>
                <w:sz w:val="20"/>
                <w:szCs w:val="20"/>
              </w:rPr>
              <w:t xml:space="preserve">  The local tourist</w:t>
            </w:r>
            <w:r>
              <w:rPr>
                <w:rFonts w:cstheme="minorHAnsi"/>
                <w:sz w:val="20"/>
                <w:szCs w:val="20"/>
              </w:rPr>
              <w:t xml:space="preserve"> </w:t>
            </w:r>
            <w:r w:rsidRPr="00A84570">
              <w:rPr>
                <w:rFonts w:cstheme="minorHAnsi"/>
                <w:sz w:val="20"/>
                <w:szCs w:val="20"/>
              </w:rPr>
              <w:t xml:space="preserve">offer expanded  within the existing  network to create &amp; sustain results; </w:t>
            </w:r>
          </w:p>
          <w:p w:rsidR="006C026B" w:rsidRDefault="006C026B" w:rsidP="00A84570">
            <w:pPr>
              <w:jc w:val="both"/>
              <w:rPr>
                <w:rFonts w:cstheme="minorHAnsi"/>
                <w:sz w:val="20"/>
                <w:szCs w:val="20"/>
              </w:rPr>
            </w:pPr>
            <w:r w:rsidRPr="005543FD">
              <w:rPr>
                <w:rFonts w:cstheme="minorHAnsi"/>
                <w:b/>
                <w:sz w:val="20"/>
                <w:szCs w:val="20"/>
              </w:rPr>
              <w:t>R3:</w:t>
            </w:r>
            <w:r w:rsidRPr="00A84570">
              <w:rPr>
                <w:rFonts w:cstheme="minorHAnsi"/>
                <w:sz w:val="20"/>
                <w:szCs w:val="20"/>
              </w:rPr>
              <w:t xml:space="preserve">  New and market-driven products and services identified and innovatively supported; </w:t>
            </w:r>
          </w:p>
          <w:p w:rsidR="006C026B" w:rsidRDefault="006C026B" w:rsidP="00A84570">
            <w:pPr>
              <w:jc w:val="both"/>
              <w:rPr>
                <w:rFonts w:cstheme="minorHAnsi"/>
                <w:sz w:val="20"/>
                <w:szCs w:val="20"/>
              </w:rPr>
            </w:pPr>
            <w:r w:rsidRPr="005543FD">
              <w:rPr>
                <w:rFonts w:cstheme="minorHAnsi"/>
                <w:b/>
                <w:sz w:val="20"/>
                <w:szCs w:val="20"/>
              </w:rPr>
              <w:t>R4:</w:t>
            </w:r>
            <w:r w:rsidRPr="00A84570">
              <w:rPr>
                <w:rFonts w:cstheme="minorHAnsi"/>
                <w:sz w:val="20"/>
                <w:szCs w:val="20"/>
              </w:rPr>
              <w:t xml:space="preserve"> Enhanced capacities of </w:t>
            </w:r>
            <w:proofErr w:type="spellStart"/>
            <w:r w:rsidRPr="00A84570">
              <w:rPr>
                <w:rFonts w:cstheme="minorHAnsi"/>
                <w:sz w:val="20"/>
                <w:szCs w:val="20"/>
              </w:rPr>
              <w:t>ViP</w:t>
            </w:r>
            <w:proofErr w:type="spellEnd"/>
            <w:r w:rsidRPr="00A84570">
              <w:rPr>
                <w:rFonts w:cstheme="minorHAnsi"/>
                <w:sz w:val="20"/>
                <w:szCs w:val="20"/>
              </w:rPr>
              <w:t xml:space="preserve"> </w:t>
            </w:r>
            <w:proofErr w:type="spellStart"/>
            <w:r w:rsidRPr="00A84570">
              <w:rPr>
                <w:rFonts w:cstheme="minorHAnsi"/>
                <w:sz w:val="20"/>
                <w:szCs w:val="20"/>
              </w:rPr>
              <w:t>Dinarica</w:t>
            </w:r>
            <w:proofErr w:type="spellEnd"/>
            <w:r w:rsidRPr="00A84570">
              <w:rPr>
                <w:rFonts w:cstheme="minorHAnsi"/>
                <w:sz w:val="20"/>
                <w:szCs w:val="20"/>
              </w:rPr>
              <w:t xml:space="preserve"> stakeholders;  </w:t>
            </w:r>
          </w:p>
          <w:p w:rsidR="006C026B" w:rsidRDefault="006C026B" w:rsidP="00A84570">
            <w:pPr>
              <w:jc w:val="both"/>
              <w:rPr>
                <w:rFonts w:cstheme="minorHAnsi"/>
                <w:sz w:val="20"/>
                <w:szCs w:val="20"/>
              </w:rPr>
            </w:pPr>
            <w:r w:rsidRPr="00A84570">
              <w:rPr>
                <w:rFonts w:cstheme="minorHAnsi"/>
                <w:sz w:val="20"/>
                <w:szCs w:val="20"/>
              </w:rPr>
              <w:lastRenderedPageBreak/>
              <w:t xml:space="preserve">R5.  Joint tourist offer promoted and CB network strengthened;  </w:t>
            </w:r>
          </w:p>
          <w:p w:rsidR="006C026B" w:rsidRDefault="006C026B" w:rsidP="00A84570">
            <w:pPr>
              <w:jc w:val="both"/>
              <w:rPr>
                <w:rFonts w:cstheme="minorHAnsi"/>
                <w:sz w:val="20"/>
                <w:szCs w:val="20"/>
              </w:rPr>
            </w:pPr>
            <w:r w:rsidRPr="005543FD">
              <w:rPr>
                <w:rFonts w:cstheme="minorHAnsi"/>
                <w:b/>
                <w:sz w:val="20"/>
                <w:szCs w:val="20"/>
              </w:rPr>
              <w:t>R6.</w:t>
            </w:r>
            <w:r w:rsidRPr="00A84570">
              <w:rPr>
                <w:rFonts w:cstheme="minorHAnsi"/>
                <w:sz w:val="20"/>
                <w:szCs w:val="20"/>
              </w:rPr>
              <w:t xml:space="preserve"> N</w:t>
            </w:r>
            <w:r>
              <w:rPr>
                <w:rFonts w:cstheme="minorHAnsi"/>
                <w:sz w:val="20"/>
                <w:szCs w:val="20"/>
              </w:rPr>
              <w:t>atural, cultural and historical</w:t>
            </w:r>
            <w:r w:rsidRPr="00A84570">
              <w:rPr>
                <w:rFonts w:cstheme="minorHAnsi"/>
                <w:sz w:val="20"/>
                <w:szCs w:val="20"/>
              </w:rPr>
              <w:t xml:space="preserve"> heritage is better </w:t>
            </w:r>
            <w:proofErr w:type="gramStart"/>
            <w:r w:rsidRPr="00A84570">
              <w:rPr>
                <w:rFonts w:cstheme="minorHAnsi"/>
                <w:sz w:val="20"/>
                <w:szCs w:val="20"/>
              </w:rPr>
              <w:t>promoted  as</w:t>
            </w:r>
            <w:proofErr w:type="gramEnd"/>
            <w:r w:rsidRPr="00A84570">
              <w:rPr>
                <w:rFonts w:cstheme="minorHAnsi"/>
                <w:sz w:val="20"/>
                <w:szCs w:val="20"/>
              </w:rPr>
              <w:t xml:space="preserve"> a sustainable income generation asset.  </w:t>
            </w:r>
          </w:p>
          <w:p w:rsidR="006C026B" w:rsidRPr="0097439C" w:rsidRDefault="006C026B" w:rsidP="00A84570">
            <w:pPr>
              <w:jc w:val="both"/>
              <w:rPr>
                <w:rFonts w:cstheme="minorHAnsi"/>
                <w:sz w:val="20"/>
                <w:szCs w:val="20"/>
              </w:rPr>
            </w:pPr>
            <w:r w:rsidRPr="005543FD">
              <w:rPr>
                <w:rFonts w:cstheme="minorHAnsi"/>
                <w:b/>
                <w:sz w:val="20"/>
                <w:szCs w:val="20"/>
              </w:rPr>
              <w:t>R7</w:t>
            </w:r>
            <w:r w:rsidRPr="00A84570">
              <w:rPr>
                <w:rFonts w:cstheme="minorHAnsi"/>
                <w:sz w:val="20"/>
                <w:szCs w:val="20"/>
              </w:rPr>
              <w:t xml:space="preserve">. International </w:t>
            </w:r>
            <w:r w:rsidRPr="00907C5D">
              <w:rPr>
                <w:rFonts w:cstheme="minorHAnsi"/>
                <w:sz w:val="20"/>
                <w:szCs w:val="20"/>
              </w:rPr>
              <w:t>tourism fair organized.</w:t>
            </w:r>
          </w:p>
        </w:tc>
      </w:tr>
      <w:tr w:rsidR="006C026B" w:rsidRPr="0097439C" w:rsidTr="00296F92">
        <w:tc>
          <w:tcPr>
            <w:tcW w:w="2250" w:type="dxa"/>
          </w:tcPr>
          <w:p w:rsidR="006C026B" w:rsidRPr="005543FD" w:rsidRDefault="006C026B" w:rsidP="00907C5D">
            <w:pPr>
              <w:rPr>
                <w:rFonts w:cstheme="minorHAnsi"/>
                <w:b/>
                <w:sz w:val="20"/>
                <w:szCs w:val="20"/>
              </w:rPr>
            </w:pPr>
            <w:r w:rsidRPr="005543FD">
              <w:rPr>
                <w:rFonts w:cstheme="minorHAnsi"/>
                <w:b/>
                <w:sz w:val="20"/>
                <w:szCs w:val="20"/>
              </w:rPr>
              <w:lastRenderedPageBreak/>
              <w:t xml:space="preserve">Lead Applicant: </w:t>
            </w:r>
          </w:p>
          <w:p w:rsidR="006C026B" w:rsidRDefault="006C026B" w:rsidP="00907C5D">
            <w:pPr>
              <w:rPr>
                <w:rFonts w:cstheme="minorHAnsi"/>
                <w:sz w:val="20"/>
                <w:szCs w:val="20"/>
              </w:rPr>
            </w:pPr>
            <w:r w:rsidRPr="00A84570">
              <w:rPr>
                <w:rFonts w:cstheme="minorHAnsi"/>
                <w:sz w:val="20"/>
                <w:szCs w:val="20"/>
              </w:rPr>
              <w:t>Open Data Kosovo (ODK)</w:t>
            </w:r>
          </w:p>
          <w:p w:rsidR="006C026B" w:rsidRDefault="006C026B" w:rsidP="00907C5D">
            <w:pPr>
              <w:rPr>
                <w:rFonts w:cstheme="minorHAnsi"/>
                <w:sz w:val="20"/>
                <w:szCs w:val="20"/>
              </w:rPr>
            </w:pPr>
          </w:p>
          <w:p w:rsidR="006C026B" w:rsidRPr="005543FD" w:rsidRDefault="006C026B" w:rsidP="00907C5D">
            <w:pPr>
              <w:rPr>
                <w:rFonts w:cstheme="minorHAnsi"/>
                <w:b/>
                <w:sz w:val="20"/>
                <w:szCs w:val="20"/>
              </w:rPr>
            </w:pPr>
            <w:r w:rsidRPr="005543FD">
              <w:rPr>
                <w:rFonts w:cstheme="minorHAnsi"/>
                <w:b/>
                <w:sz w:val="20"/>
                <w:szCs w:val="20"/>
              </w:rPr>
              <w:t>Co-Applicant/s:</w:t>
            </w:r>
          </w:p>
          <w:p w:rsidR="006C026B" w:rsidRPr="00A84570" w:rsidRDefault="006C026B" w:rsidP="00A84570">
            <w:pPr>
              <w:rPr>
                <w:rFonts w:cstheme="minorHAnsi"/>
                <w:sz w:val="20"/>
                <w:szCs w:val="20"/>
              </w:rPr>
            </w:pPr>
            <w:proofErr w:type="spellStart"/>
            <w:r w:rsidRPr="00A84570">
              <w:rPr>
                <w:rFonts w:cstheme="minorHAnsi"/>
                <w:sz w:val="20"/>
                <w:szCs w:val="20"/>
              </w:rPr>
              <w:t>Instituti</w:t>
            </w:r>
            <w:proofErr w:type="spellEnd"/>
            <w:r w:rsidRPr="00A84570">
              <w:rPr>
                <w:rFonts w:cstheme="minorHAnsi"/>
                <w:sz w:val="20"/>
                <w:szCs w:val="20"/>
              </w:rPr>
              <w:t xml:space="preserve"> </w:t>
            </w:r>
            <w:proofErr w:type="spellStart"/>
            <w:r w:rsidRPr="00A84570">
              <w:rPr>
                <w:rFonts w:cstheme="minorHAnsi"/>
                <w:sz w:val="20"/>
                <w:szCs w:val="20"/>
              </w:rPr>
              <w:t>Shqiptar</w:t>
            </w:r>
            <w:proofErr w:type="spellEnd"/>
            <w:r w:rsidRPr="00A84570">
              <w:rPr>
                <w:rFonts w:cstheme="minorHAnsi"/>
                <w:sz w:val="20"/>
                <w:szCs w:val="20"/>
              </w:rPr>
              <w:t xml:space="preserve"> </w:t>
            </w:r>
            <w:proofErr w:type="spellStart"/>
            <w:r w:rsidRPr="00A84570">
              <w:rPr>
                <w:rFonts w:cstheme="minorHAnsi"/>
                <w:sz w:val="20"/>
                <w:szCs w:val="20"/>
              </w:rPr>
              <w:t>i</w:t>
            </w:r>
            <w:proofErr w:type="spellEnd"/>
            <w:r w:rsidRPr="00A84570">
              <w:rPr>
                <w:rFonts w:cstheme="minorHAnsi"/>
                <w:sz w:val="20"/>
                <w:szCs w:val="20"/>
              </w:rPr>
              <w:t xml:space="preserve"> </w:t>
            </w:r>
            <w:proofErr w:type="spellStart"/>
            <w:r w:rsidRPr="00A84570">
              <w:rPr>
                <w:rFonts w:cstheme="minorHAnsi"/>
                <w:sz w:val="20"/>
                <w:szCs w:val="20"/>
              </w:rPr>
              <w:t>Shkencave</w:t>
            </w:r>
            <w:proofErr w:type="spellEnd"/>
            <w:r w:rsidRPr="00A84570">
              <w:rPr>
                <w:rFonts w:cstheme="minorHAnsi"/>
                <w:sz w:val="20"/>
                <w:szCs w:val="20"/>
              </w:rPr>
              <w:t xml:space="preserve">. En. Albanian Institute of </w:t>
            </w:r>
          </w:p>
          <w:p w:rsidR="006C026B" w:rsidRDefault="006C026B" w:rsidP="00A84570">
            <w:pPr>
              <w:rPr>
                <w:rFonts w:cstheme="minorHAnsi"/>
                <w:sz w:val="20"/>
                <w:szCs w:val="20"/>
              </w:rPr>
            </w:pPr>
            <w:r w:rsidRPr="00A84570">
              <w:rPr>
                <w:rFonts w:cstheme="minorHAnsi"/>
                <w:sz w:val="20"/>
                <w:szCs w:val="20"/>
              </w:rPr>
              <w:t>Science</w:t>
            </w:r>
          </w:p>
          <w:p w:rsidR="006C026B" w:rsidRPr="0097439C" w:rsidRDefault="006C026B" w:rsidP="005C5C73">
            <w:pPr>
              <w:rPr>
                <w:rFonts w:cstheme="minorHAnsi"/>
                <w:sz w:val="20"/>
                <w:szCs w:val="20"/>
              </w:rPr>
            </w:pPr>
          </w:p>
        </w:tc>
        <w:tc>
          <w:tcPr>
            <w:tcW w:w="2250" w:type="dxa"/>
          </w:tcPr>
          <w:p w:rsidR="006C026B" w:rsidRPr="0097439C" w:rsidRDefault="006C026B" w:rsidP="005C5C73">
            <w:pPr>
              <w:rPr>
                <w:rFonts w:cstheme="minorHAnsi"/>
                <w:sz w:val="20"/>
                <w:szCs w:val="20"/>
              </w:rPr>
            </w:pPr>
            <w:r w:rsidRPr="005543FD">
              <w:rPr>
                <w:rFonts w:cstheme="minorHAnsi"/>
                <w:b/>
                <w:sz w:val="20"/>
                <w:szCs w:val="20"/>
              </w:rPr>
              <w:t>Total value:</w:t>
            </w:r>
            <w:r w:rsidRPr="0097439C">
              <w:rPr>
                <w:rFonts w:cstheme="minorHAnsi"/>
                <w:sz w:val="20"/>
                <w:szCs w:val="20"/>
              </w:rPr>
              <w:t xml:space="preserve"> </w:t>
            </w:r>
            <w:r>
              <w:rPr>
                <w:rFonts w:cstheme="minorHAnsi"/>
                <w:sz w:val="20"/>
                <w:szCs w:val="20"/>
              </w:rPr>
              <w:t>294.210 EUR</w:t>
            </w:r>
          </w:p>
          <w:p w:rsidR="006C026B" w:rsidRPr="0097439C" w:rsidRDefault="006C026B" w:rsidP="005C5C73">
            <w:pPr>
              <w:rPr>
                <w:rFonts w:cstheme="minorHAnsi"/>
                <w:sz w:val="20"/>
                <w:szCs w:val="20"/>
              </w:rPr>
            </w:pPr>
            <w:r w:rsidRPr="005543FD">
              <w:rPr>
                <w:rFonts w:cstheme="minorHAnsi"/>
                <w:b/>
                <w:sz w:val="20"/>
                <w:szCs w:val="20"/>
              </w:rPr>
              <w:t>Grant amount:</w:t>
            </w:r>
            <w:r w:rsidRPr="0097439C">
              <w:rPr>
                <w:rFonts w:cstheme="minorHAnsi"/>
                <w:sz w:val="20"/>
                <w:szCs w:val="20"/>
              </w:rPr>
              <w:t xml:space="preserve"> </w:t>
            </w:r>
            <w:r w:rsidRPr="00F91788">
              <w:rPr>
                <w:rFonts w:cstheme="minorHAnsi"/>
                <w:sz w:val="20"/>
                <w:szCs w:val="20"/>
              </w:rPr>
              <w:t>250 078.50</w:t>
            </w:r>
            <w:r>
              <w:rPr>
                <w:rFonts w:cstheme="minorHAnsi"/>
                <w:sz w:val="20"/>
                <w:szCs w:val="20"/>
              </w:rPr>
              <w:t xml:space="preserve"> EUR</w:t>
            </w:r>
          </w:p>
          <w:p w:rsidR="006C026B" w:rsidRPr="0097439C" w:rsidRDefault="006C026B" w:rsidP="005C5C73">
            <w:pPr>
              <w:rPr>
                <w:rFonts w:cstheme="minorHAnsi"/>
                <w:sz w:val="20"/>
                <w:szCs w:val="20"/>
              </w:rPr>
            </w:pPr>
            <w:r w:rsidRPr="005543FD">
              <w:rPr>
                <w:rFonts w:cstheme="minorHAnsi"/>
                <w:b/>
                <w:sz w:val="20"/>
                <w:szCs w:val="20"/>
              </w:rPr>
              <w:t>Percentage</w:t>
            </w:r>
            <w:r w:rsidRPr="0097439C">
              <w:rPr>
                <w:rFonts w:cstheme="minorHAnsi"/>
                <w:sz w:val="20"/>
                <w:szCs w:val="20"/>
              </w:rPr>
              <w:t>:</w:t>
            </w:r>
            <w:r>
              <w:rPr>
                <w:rFonts w:cstheme="minorHAnsi"/>
                <w:sz w:val="20"/>
                <w:szCs w:val="20"/>
              </w:rPr>
              <w:t xml:space="preserve"> 85%</w:t>
            </w:r>
          </w:p>
        </w:tc>
        <w:tc>
          <w:tcPr>
            <w:tcW w:w="7380" w:type="dxa"/>
          </w:tcPr>
          <w:p w:rsidR="006C026B" w:rsidRPr="005543FD" w:rsidRDefault="006C026B" w:rsidP="005C5C73">
            <w:pPr>
              <w:rPr>
                <w:rFonts w:cstheme="minorHAnsi"/>
                <w:b/>
                <w:sz w:val="20"/>
                <w:szCs w:val="20"/>
                <w:u w:val="single"/>
              </w:rPr>
            </w:pPr>
            <w:r w:rsidRPr="005543FD">
              <w:rPr>
                <w:rFonts w:cstheme="minorHAnsi"/>
                <w:b/>
                <w:sz w:val="20"/>
                <w:szCs w:val="20"/>
                <w:u w:val="single"/>
              </w:rPr>
              <w:t>Title: Open ICT Education for Youth Employability</w:t>
            </w:r>
          </w:p>
          <w:p w:rsidR="006C026B" w:rsidRPr="0097439C" w:rsidRDefault="006C026B" w:rsidP="005C5C73">
            <w:pPr>
              <w:rPr>
                <w:rFonts w:cstheme="minorHAnsi"/>
                <w:sz w:val="20"/>
                <w:szCs w:val="20"/>
              </w:rPr>
            </w:pPr>
          </w:p>
          <w:p w:rsidR="006C026B" w:rsidRPr="005543FD" w:rsidRDefault="006C026B" w:rsidP="005C5C73">
            <w:pPr>
              <w:rPr>
                <w:rFonts w:cstheme="minorHAnsi"/>
                <w:b/>
                <w:sz w:val="20"/>
                <w:szCs w:val="20"/>
              </w:rPr>
            </w:pPr>
            <w:r w:rsidRPr="005543FD">
              <w:rPr>
                <w:rFonts w:cstheme="minorHAnsi"/>
                <w:b/>
                <w:sz w:val="20"/>
                <w:szCs w:val="20"/>
              </w:rPr>
              <w:t xml:space="preserve">Location: </w:t>
            </w:r>
          </w:p>
          <w:p w:rsidR="006C026B" w:rsidRPr="00A84570" w:rsidRDefault="006C026B" w:rsidP="00A84570">
            <w:pPr>
              <w:pStyle w:val="ListParagraph"/>
              <w:numPr>
                <w:ilvl w:val="0"/>
                <w:numId w:val="1"/>
              </w:numPr>
              <w:rPr>
                <w:rFonts w:cstheme="minorHAnsi"/>
                <w:sz w:val="20"/>
                <w:szCs w:val="20"/>
              </w:rPr>
            </w:pPr>
            <w:r w:rsidRPr="00A84570">
              <w:rPr>
                <w:rFonts w:cstheme="minorHAnsi"/>
                <w:sz w:val="20"/>
                <w:szCs w:val="20"/>
              </w:rPr>
              <w:t xml:space="preserve">West and South Economic regions in Kosovo </w:t>
            </w:r>
          </w:p>
          <w:p w:rsidR="006C026B" w:rsidRPr="00907C5D" w:rsidRDefault="006C026B" w:rsidP="00A84570">
            <w:pPr>
              <w:pStyle w:val="ListParagraph"/>
              <w:numPr>
                <w:ilvl w:val="0"/>
                <w:numId w:val="1"/>
              </w:numPr>
              <w:rPr>
                <w:rFonts w:cstheme="minorHAnsi"/>
                <w:sz w:val="20"/>
                <w:szCs w:val="20"/>
              </w:rPr>
            </w:pPr>
            <w:proofErr w:type="spellStart"/>
            <w:r w:rsidRPr="00A84570">
              <w:rPr>
                <w:rFonts w:cstheme="minorHAnsi"/>
                <w:sz w:val="20"/>
                <w:szCs w:val="20"/>
              </w:rPr>
              <w:t>Kukes</w:t>
            </w:r>
            <w:proofErr w:type="spellEnd"/>
            <w:r w:rsidRPr="00A84570">
              <w:rPr>
                <w:rFonts w:cstheme="minorHAnsi"/>
                <w:sz w:val="20"/>
                <w:szCs w:val="20"/>
              </w:rPr>
              <w:t xml:space="preserve"> and </w:t>
            </w:r>
            <w:proofErr w:type="spellStart"/>
            <w:r w:rsidRPr="00A84570">
              <w:rPr>
                <w:rFonts w:cstheme="minorHAnsi"/>
                <w:sz w:val="20"/>
                <w:szCs w:val="20"/>
              </w:rPr>
              <w:t>Lezhe</w:t>
            </w:r>
            <w:proofErr w:type="spellEnd"/>
            <w:r w:rsidRPr="00A84570">
              <w:rPr>
                <w:rFonts w:cstheme="minorHAnsi"/>
                <w:sz w:val="20"/>
                <w:szCs w:val="20"/>
              </w:rPr>
              <w:t xml:space="preserve"> in Albania</w:t>
            </w:r>
          </w:p>
          <w:p w:rsidR="006C026B" w:rsidRPr="0097439C" w:rsidRDefault="006C026B" w:rsidP="005C5C73">
            <w:pPr>
              <w:rPr>
                <w:rFonts w:cstheme="minorHAnsi"/>
                <w:sz w:val="20"/>
                <w:szCs w:val="20"/>
              </w:rPr>
            </w:pPr>
          </w:p>
          <w:p w:rsidR="006C026B" w:rsidRPr="005543FD" w:rsidRDefault="006C026B" w:rsidP="005C5C73">
            <w:pPr>
              <w:rPr>
                <w:rFonts w:cstheme="minorHAnsi"/>
                <w:b/>
                <w:sz w:val="20"/>
                <w:szCs w:val="20"/>
              </w:rPr>
            </w:pPr>
            <w:r w:rsidRPr="005543FD">
              <w:rPr>
                <w:rFonts w:cstheme="minorHAnsi"/>
                <w:b/>
                <w:sz w:val="20"/>
                <w:szCs w:val="20"/>
              </w:rPr>
              <w:t>Duration: 25 months</w:t>
            </w:r>
          </w:p>
          <w:p w:rsidR="006C026B" w:rsidRPr="005543FD" w:rsidRDefault="006C026B" w:rsidP="005C5C73">
            <w:pPr>
              <w:rPr>
                <w:rFonts w:cstheme="minorHAnsi"/>
                <w:b/>
                <w:sz w:val="20"/>
                <w:szCs w:val="20"/>
              </w:rPr>
            </w:pPr>
          </w:p>
          <w:p w:rsidR="006C026B" w:rsidRPr="00F91788" w:rsidRDefault="006C026B" w:rsidP="00F91788">
            <w:pPr>
              <w:rPr>
                <w:rFonts w:cstheme="minorHAnsi"/>
                <w:sz w:val="20"/>
                <w:szCs w:val="20"/>
              </w:rPr>
            </w:pPr>
            <w:r w:rsidRPr="005543FD">
              <w:rPr>
                <w:rFonts w:cstheme="minorHAnsi"/>
                <w:b/>
                <w:sz w:val="20"/>
                <w:szCs w:val="20"/>
              </w:rPr>
              <w:t>Overall objective:</w:t>
            </w:r>
            <w:r>
              <w:rPr>
                <w:rFonts w:cstheme="minorHAnsi"/>
                <w:sz w:val="20"/>
                <w:szCs w:val="20"/>
              </w:rPr>
              <w:t xml:space="preserve"> </w:t>
            </w:r>
            <w:r w:rsidRPr="00F91788">
              <w:rPr>
                <w:rFonts w:cstheme="minorHAnsi"/>
                <w:sz w:val="20"/>
                <w:szCs w:val="20"/>
              </w:rPr>
              <w:t xml:space="preserve">to foster youth employability by providing an open </w:t>
            </w:r>
          </w:p>
          <w:p w:rsidR="006C026B" w:rsidRDefault="006C026B" w:rsidP="00F91788">
            <w:pPr>
              <w:rPr>
                <w:rFonts w:cstheme="minorHAnsi"/>
                <w:sz w:val="20"/>
                <w:szCs w:val="20"/>
              </w:rPr>
            </w:pPr>
            <w:r w:rsidRPr="00F91788">
              <w:rPr>
                <w:rFonts w:cstheme="minorHAnsi"/>
                <w:sz w:val="20"/>
                <w:szCs w:val="20"/>
              </w:rPr>
              <w:t>access to critical knowledge and skills, and by strengthening cross-border cooperation between spec</w:t>
            </w:r>
            <w:r>
              <w:rPr>
                <w:rFonts w:cstheme="minorHAnsi"/>
                <w:sz w:val="20"/>
                <w:szCs w:val="20"/>
              </w:rPr>
              <w:t xml:space="preserve">ialized learning centers (high </w:t>
            </w:r>
            <w:r w:rsidRPr="00F91788">
              <w:rPr>
                <w:rFonts w:cstheme="minorHAnsi"/>
                <w:sz w:val="20"/>
                <w:szCs w:val="20"/>
              </w:rPr>
              <w:t>schools, vocational schools and universities).</w:t>
            </w:r>
          </w:p>
          <w:p w:rsidR="006C026B" w:rsidRPr="0097439C" w:rsidRDefault="006C026B" w:rsidP="005C5C73">
            <w:pPr>
              <w:rPr>
                <w:rFonts w:cstheme="minorHAnsi"/>
                <w:sz w:val="20"/>
                <w:szCs w:val="20"/>
              </w:rPr>
            </w:pPr>
          </w:p>
          <w:p w:rsidR="006C026B" w:rsidRPr="005543FD" w:rsidRDefault="006C026B" w:rsidP="005C5C73">
            <w:pPr>
              <w:rPr>
                <w:rFonts w:cstheme="minorHAnsi"/>
                <w:b/>
                <w:sz w:val="20"/>
                <w:szCs w:val="20"/>
              </w:rPr>
            </w:pPr>
            <w:r w:rsidRPr="005543FD">
              <w:rPr>
                <w:rFonts w:cstheme="minorHAnsi"/>
                <w:b/>
                <w:sz w:val="20"/>
                <w:szCs w:val="20"/>
              </w:rPr>
              <w:t>Specific objective(s):</w:t>
            </w:r>
          </w:p>
          <w:p w:rsidR="006C026B" w:rsidRPr="00F91788" w:rsidRDefault="006C026B" w:rsidP="00F91788">
            <w:pPr>
              <w:pStyle w:val="ListParagraph"/>
              <w:numPr>
                <w:ilvl w:val="0"/>
                <w:numId w:val="32"/>
              </w:numPr>
              <w:rPr>
                <w:rFonts w:cstheme="minorHAnsi"/>
                <w:sz w:val="20"/>
                <w:szCs w:val="20"/>
              </w:rPr>
            </w:pPr>
            <w:r w:rsidRPr="00F91788">
              <w:rPr>
                <w:rFonts w:cstheme="minorHAnsi"/>
                <w:sz w:val="20"/>
                <w:szCs w:val="20"/>
              </w:rPr>
              <w:t>Provide open access to critical IT knowledge to students of high schools and vocational schools via the creation of a regional Massive Open Online Course (MOOC) platform</w:t>
            </w:r>
          </w:p>
          <w:p w:rsidR="006C026B" w:rsidRPr="00F91788" w:rsidRDefault="006C026B" w:rsidP="00F91788">
            <w:pPr>
              <w:pStyle w:val="ListParagraph"/>
              <w:numPr>
                <w:ilvl w:val="0"/>
                <w:numId w:val="32"/>
              </w:numPr>
              <w:rPr>
                <w:rFonts w:cstheme="minorHAnsi"/>
                <w:sz w:val="20"/>
                <w:szCs w:val="20"/>
              </w:rPr>
            </w:pPr>
            <w:r w:rsidRPr="00F91788">
              <w:rPr>
                <w:rFonts w:cstheme="minorHAnsi"/>
                <w:sz w:val="20"/>
                <w:szCs w:val="20"/>
              </w:rPr>
              <w:t>Empower the youth to find employment, launch an entrepreneurial initiative and/or pursue further studies in a high potential field by supporting them in actively utilizing the newly acquired knowledge</w:t>
            </w:r>
          </w:p>
          <w:p w:rsidR="006C026B" w:rsidRDefault="006C026B" w:rsidP="00F91788">
            <w:pPr>
              <w:pStyle w:val="ListParagraph"/>
              <w:numPr>
                <w:ilvl w:val="0"/>
                <w:numId w:val="32"/>
              </w:numPr>
              <w:rPr>
                <w:rFonts w:cstheme="minorHAnsi"/>
                <w:sz w:val="20"/>
                <w:szCs w:val="20"/>
              </w:rPr>
            </w:pPr>
            <w:r w:rsidRPr="00F91788">
              <w:rPr>
                <w:rFonts w:cstheme="minorHAnsi"/>
                <w:sz w:val="20"/>
                <w:szCs w:val="20"/>
              </w:rPr>
              <w:t>Support the regional knowledge centers (universities, high schools, vocational schools) in increasing the practical applicability of their IT teaching to the needs of the labor market, and create a network of IT skills enthusiasts, learners and pioneers in the region</w:t>
            </w:r>
          </w:p>
          <w:p w:rsidR="006C026B" w:rsidRPr="00F91788" w:rsidRDefault="006C026B" w:rsidP="00F91788">
            <w:pPr>
              <w:pStyle w:val="ListParagraph"/>
              <w:rPr>
                <w:rFonts w:cstheme="minorHAnsi"/>
                <w:sz w:val="20"/>
                <w:szCs w:val="20"/>
              </w:rPr>
            </w:pPr>
          </w:p>
          <w:p w:rsidR="006C026B" w:rsidRPr="005543FD" w:rsidRDefault="006C026B" w:rsidP="00F91788">
            <w:pPr>
              <w:rPr>
                <w:rFonts w:cstheme="minorHAnsi"/>
                <w:b/>
                <w:sz w:val="20"/>
                <w:szCs w:val="20"/>
              </w:rPr>
            </w:pPr>
            <w:r w:rsidRPr="005543FD">
              <w:rPr>
                <w:rFonts w:cstheme="minorHAnsi"/>
                <w:b/>
                <w:sz w:val="20"/>
                <w:szCs w:val="20"/>
              </w:rPr>
              <w:t xml:space="preserve">Target groups: </w:t>
            </w:r>
          </w:p>
          <w:p w:rsidR="006C026B" w:rsidRDefault="006C026B" w:rsidP="00F91788">
            <w:pPr>
              <w:rPr>
                <w:rFonts w:cstheme="minorHAnsi"/>
                <w:sz w:val="20"/>
                <w:szCs w:val="20"/>
              </w:rPr>
            </w:pPr>
            <w:r w:rsidRPr="00F91788">
              <w:rPr>
                <w:rFonts w:cstheme="minorHAnsi"/>
                <w:sz w:val="20"/>
                <w:szCs w:val="20"/>
              </w:rPr>
              <w:t>High school, vocational school and university students, high schools, vocational schools and universities, Ministries of</w:t>
            </w:r>
            <w:r>
              <w:rPr>
                <w:rFonts w:cstheme="minorHAnsi"/>
                <w:sz w:val="20"/>
                <w:szCs w:val="20"/>
              </w:rPr>
              <w:t xml:space="preserve"> Education in </w:t>
            </w:r>
            <w:r w:rsidRPr="00F91788">
              <w:rPr>
                <w:rFonts w:cstheme="minorHAnsi"/>
                <w:sz w:val="20"/>
                <w:szCs w:val="20"/>
              </w:rPr>
              <w:t>Albania and Kosovo, and the business community in the target area</w:t>
            </w:r>
          </w:p>
          <w:p w:rsidR="006C026B" w:rsidRDefault="006C026B" w:rsidP="00F91788">
            <w:pPr>
              <w:rPr>
                <w:rFonts w:cstheme="minorHAnsi"/>
                <w:sz w:val="20"/>
                <w:szCs w:val="20"/>
              </w:rPr>
            </w:pPr>
          </w:p>
          <w:p w:rsidR="006C026B" w:rsidRPr="005543FD" w:rsidRDefault="006C026B" w:rsidP="00F91788">
            <w:pPr>
              <w:rPr>
                <w:rFonts w:cstheme="minorHAnsi"/>
                <w:b/>
                <w:sz w:val="20"/>
                <w:szCs w:val="20"/>
              </w:rPr>
            </w:pPr>
            <w:r w:rsidRPr="005543FD">
              <w:rPr>
                <w:rFonts w:cstheme="minorHAnsi"/>
                <w:b/>
                <w:sz w:val="20"/>
                <w:szCs w:val="20"/>
              </w:rPr>
              <w:t>Final Beneficiaries:</w:t>
            </w:r>
          </w:p>
          <w:p w:rsidR="006C026B" w:rsidRDefault="006C026B" w:rsidP="00F91788">
            <w:pPr>
              <w:rPr>
                <w:rFonts w:cstheme="minorHAnsi"/>
                <w:sz w:val="20"/>
                <w:szCs w:val="20"/>
              </w:rPr>
            </w:pPr>
            <w:r w:rsidRPr="00F91788">
              <w:rPr>
                <w:rFonts w:cstheme="minorHAnsi"/>
                <w:sz w:val="20"/>
                <w:szCs w:val="20"/>
              </w:rPr>
              <w:t>High school, vocational school and university students, high schools, vocational schools and universities,</w:t>
            </w:r>
            <w:r>
              <w:rPr>
                <w:rFonts w:cstheme="minorHAnsi"/>
                <w:sz w:val="20"/>
                <w:szCs w:val="20"/>
              </w:rPr>
              <w:t xml:space="preserve"> and the business community in </w:t>
            </w:r>
            <w:r w:rsidRPr="00F91788">
              <w:rPr>
                <w:rFonts w:cstheme="minorHAnsi"/>
                <w:sz w:val="20"/>
                <w:szCs w:val="20"/>
              </w:rPr>
              <w:t>the target area</w:t>
            </w:r>
          </w:p>
          <w:p w:rsidR="006C026B" w:rsidRPr="0097439C" w:rsidRDefault="006C026B" w:rsidP="005C5C73">
            <w:pPr>
              <w:rPr>
                <w:rFonts w:cstheme="minorHAnsi"/>
                <w:sz w:val="20"/>
                <w:szCs w:val="20"/>
              </w:rPr>
            </w:pPr>
          </w:p>
          <w:p w:rsidR="006C026B" w:rsidRPr="005543FD" w:rsidRDefault="006C026B" w:rsidP="005C5C73">
            <w:pPr>
              <w:rPr>
                <w:rFonts w:cstheme="minorHAnsi"/>
                <w:b/>
                <w:sz w:val="20"/>
                <w:szCs w:val="20"/>
              </w:rPr>
            </w:pPr>
            <w:r w:rsidRPr="005543FD">
              <w:rPr>
                <w:rFonts w:cstheme="minorHAnsi"/>
                <w:b/>
                <w:sz w:val="20"/>
                <w:szCs w:val="20"/>
              </w:rPr>
              <w:t>Summary of the planned activities:</w:t>
            </w:r>
          </w:p>
          <w:p w:rsidR="006C026B" w:rsidRDefault="006C026B" w:rsidP="005C5C73">
            <w:pPr>
              <w:rPr>
                <w:rFonts w:cstheme="minorHAnsi"/>
                <w:sz w:val="20"/>
                <w:szCs w:val="20"/>
              </w:rPr>
            </w:pPr>
          </w:p>
          <w:p w:rsidR="006C026B" w:rsidRDefault="006C026B" w:rsidP="00AA3598">
            <w:pPr>
              <w:pStyle w:val="ListParagraph"/>
              <w:numPr>
                <w:ilvl w:val="0"/>
                <w:numId w:val="16"/>
              </w:numPr>
              <w:rPr>
                <w:rFonts w:cstheme="minorHAnsi"/>
                <w:sz w:val="20"/>
                <w:szCs w:val="20"/>
              </w:rPr>
            </w:pPr>
            <w:r>
              <w:rPr>
                <w:rFonts w:cstheme="minorHAnsi"/>
                <w:sz w:val="20"/>
                <w:szCs w:val="20"/>
              </w:rPr>
              <w:t xml:space="preserve">Development of MOOC platform </w:t>
            </w:r>
          </w:p>
          <w:p w:rsidR="006C026B" w:rsidRDefault="006C026B" w:rsidP="00D81F1D">
            <w:pPr>
              <w:rPr>
                <w:rFonts w:cstheme="minorHAnsi"/>
                <w:sz w:val="20"/>
                <w:szCs w:val="20"/>
              </w:rPr>
            </w:pPr>
            <w:r w:rsidRPr="00D81F1D">
              <w:rPr>
                <w:rFonts w:cstheme="minorHAnsi"/>
                <w:sz w:val="20"/>
                <w:szCs w:val="20"/>
              </w:rPr>
              <w:t>With a view to ensuring cost effectiveness of the proposed project, ODK will build on th</w:t>
            </w:r>
            <w:r>
              <w:rPr>
                <w:rFonts w:cstheme="minorHAnsi"/>
                <w:sz w:val="20"/>
                <w:szCs w:val="20"/>
              </w:rPr>
              <w:t xml:space="preserve">e existing </w:t>
            </w:r>
            <w:r w:rsidRPr="00D81F1D">
              <w:rPr>
                <w:rFonts w:cstheme="minorHAnsi"/>
                <w:sz w:val="20"/>
                <w:szCs w:val="20"/>
              </w:rPr>
              <w:t>platforms that support hosting of online courses and material. Specifica</w:t>
            </w:r>
            <w:r>
              <w:rPr>
                <w:rFonts w:cstheme="minorHAnsi"/>
                <w:sz w:val="20"/>
                <w:szCs w:val="20"/>
              </w:rPr>
              <w:t xml:space="preserve">lly, ODK will utilize the Open </w:t>
            </w:r>
            <w:r w:rsidRPr="00D81F1D">
              <w:rPr>
                <w:rFonts w:cstheme="minorHAnsi"/>
                <w:sz w:val="20"/>
                <w:szCs w:val="20"/>
              </w:rPr>
              <w:t>edX platform, a free and open source course management system</w:t>
            </w:r>
            <w:r>
              <w:rPr>
                <w:rFonts w:cstheme="minorHAnsi"/>
                <w:sz w:val="20"/>
                <w:szCs w:val="20"/>
              </w:rPr>
              <w:t xml:space="preserve"> (CMS) originally developed by </w:t>
            </w:r>
            <w:r w:rsidRPr="00D81F1D">
              <w:rPr>
                <w:rFonts w:cstheme="minorHAnsi"/>
                <w:sz w:val="20"/>
                <w:szCs w:val="20"/>
              </w:rPr>
              <w:t>edX,</w:t>
            </w:r>
            <w:r>
              <w:rPr>
                <w:rFonts w:cstheme="minorHAnsi"/>
                <w:sz w:val="20"/>
                <w:szCs w:val="20"/>
              </w:rPr>
              <w:t xml:space="preserve"> </w:t>
            </w:r>
            <w:r w:rsidRPr="00D81F1D">
              <w:rPr>
                <w:rFonts w:cstheme="minorHAnsi"/>
                <w:sz w:val="20"/>
                <w:szCs w:val="20"/>
              </w:rPr>
              <w:t>to build an independent user-friendly platform supporting the hosting of online course material for the Albanian speaking audience in the target region under the proposed action.</w:t>
            </w:r>
          </w:p>
          <w:p w:rsidR="006C026B" w:rsidRDefault="006C026B" w:rsidP="00D81F1D">
            <w:pPr>
              <w:pStyle w:val="ListParagraph"/>
              <w:numPr>
                <w:ilvl w:val="0"/>
                <w:numId w:val="16"/>
              </w:numPr>
              <w:rPr>
                <w:rFonts w:cstheme="minorHAnsi"/>
                <w:sz w:val="20"/>
                <w:szCs w:val="20"/>
              </w:rPr>
            </w:pPr>
            <w:r>
              <w:rPr>
                <w:rFonts w:cstheme="minorHAnsi"/>
                <w:sz w:val="20"/>
                <w:szCs w:val="20"/>
              </w:rPr>
              <w:t>Development of IT courses</w:t>
            </w:r>
          </w:p>
          <w:p w:rsidR="006C026B" w:rsidRPr="00D81F1D" w:rsidRDefault="006C026B" w:rsidP="00D81F1D">
            <w:pPr>
              <w:rPr>
                <w:rFonts w:cstheme="minorHAnsi"/>
                <w:sz w:val="20"/>
                <w:szCs w:val="20"/>
              </w:rPr>
            </w:pPr>
            <w:r w:rsidRPr="00D81F1D">
              <w:rPr>
                <w:rFonts w:cstheme="minorHAnsi"/>
                <w:sz w:val="20"/>
                <w:szCs w:val="20"/>
              </w:rPr>
              <w:t>Open Data Kosovo wil</w:t>
            </w:r>
            <w:r>
              <w:rPr>
                <w:rFonts w:cstheme="minorHAnsi"/>
                <w:sz w:val="20"/>
                <w:szCs w:val="20"/>
              </w:rPr>
              <w:t xml:space="preserve">l initially design a series of </w:t>
            </w:r>
            <w:r w:rsidRPr="00D81F1D">
              <w:rPr>
                <w:rFonts w:cstheme="minorHAnsi"/>
                <w:sz w:val="20"/>
                <w:szCs w:val="20"/>
              </w:rPr>
              <w:t xml:space="preserve">three (3) online courses on: </w:t>
            </w:r>
          </w:p>
          <w:p w:rsidR="006C026B" w:rsidRDefault="006C026B" w:rsidP="00D81F1D">
            <w:pPr>
              <w:rPr>
                <w:rFonts w:cstheme="minorHAnsi"/>
                <w:sz w:val="20"/>
                <w:szCs w:val="20"/>
              </w:rPr>
            </w:pPr>
            <w:r>
              <w:rPr>
                <w:rFonts w:cstheme="minorHAnsi"/>
                <w:sz w:val="20"/>
                <w:szCs w:val="20"/>
              </w:rPr>
              <w:t xml:space="preserve">- </w:t>
            </w:r>
            <w:r w:rsidRPr="00D81F1D">
              <w:rPr>
                <w:rFonts w:cstheme="minorHAnsi"/>
                <w:sz w:val="20"/>
                <w:szCs w:val="20"/>
              </w:rPr>
              <w:t xml:space="preserve">Practical Web Application Development </w:t>
            </w:r>
          </w:p>
          <w:p w:rsidR="006C026B" w:rsidRDefault="006C026B" w:rsidP="00D81F1D">
            <w:pPr>
              <w:rPr>
                <w:rFonts w:cstheme="minorHAnsi"/>
                <w:sz w:val="20"/>
                <w:szCs w:val="20"/>
              </w:rPr>
            </w:pPr>
            <w:r>
              <w:rPr>
                <w:rFonts w:cstheme="minorHAnsi"/>
                <w:sz w:val="20"/>
                <w:szCs w:val="20"/>
              </w:rPr>
              <w:t xml:space="preserve">- </w:t>
            </w:r>
            <w:r w:rsidRPr="00D81F1D">
              <w:rPr>
                <w:rFonts w:cstheme="minorHAnsi"/>
                <w:sz w:val="20"/>
                <w:szCs w:val="20"/>
              </w:rPr>
              <w:t>Database Design, Analysis, and Web Integration</w:t>
            </w:r>
          </w:p>
          <w:p w:rsidR="006C026B" w:rsidRDefault="006C026B" w:rsidP="00D81F1D">
            <w:pPr>
              <w:rPr>
                <w:rFonts w:cstheme="minorHAnsi"/>
                <w:sz w:val="20"/>
                <w:szCs w:val="20"/>
              </w:rPr>
            </w:pPr>
            <w:r>
              <w:rPr>
                <w:rFonts w:cstheme="minorHAnsi"/>
                <w:sz w:val="20"/>
                <w:szCs w:val="20"/>
              </w:rPr>
              <w:t xml:space="preserve">- </w:t>
            </w:r>
            <w:r w:rsidRPr="00D81F1D">
              <w:rPr>
                <w:rFonts w:cstheme="minorHAnsi"/>
                <w:sz w:val="20"/>
                <w:szCs w:val="20"/>
              </w:rPr>
              <w:t>Scalable Software Product Deployment</w:t>
            </w:r>
          </w:p>
          <w:p w:rsidR="006C026B" w:rsidRDefault="006C026B" w:rsidP="00D81F1D">
            <w:pPr>
              <w:rPr>
                <w:rFonts w:cstheme="minorHAnsi"/>
                <w:sz w:val="20"/>
                <w:szCs w:val="20"/>
              </w:rPr>
            </w:pPr>
            <w:r w:rsidRPr="00D81F1D">
              <w:rPr>
                <w:rFonts w:cstheme="minorHAnsi"/>
                <w:sz w:val="20"/>
                <w:szCs w:val="20"/>
              </w:rPr>
              <w:t xml:space="preserve">Each course will be composed of seven (7) units, thus spanning over </w:t>
            </w:r>
            <w:r>
              <w:rPr>
                <w:rFonts w:cstheme="minorHAnsi"/>
                <w:sz w:val="20"/>
                <w:szCs w:val="20"/>
              </w:rPr>
              <w:t xml:space="preserve">7 weeks, and contain practical </w:t>
            </w:r>
            <w:r w:rsidRPr="00D81F1D">
              <w:rPr>
                <w:rFonts w:cstheme="minorHAnsi"/>
                <w:sz w:val="20"/>
                <w:szCs w:val="20"/>
              </w:rPr>
              <w:t>knowledge that will enable the users to develop basic webpage and web application products.</w:t>
            </w:r>
          </w:p>
          <w:p w:rsidR="006C026B" w:rsidRDefault="006C026B" w:rsidP="00D81F1D">
            <w:pPr>
              <w:rPr>
                <w:rFonts w:cstheme="minorHAnsi"/>
                <w:sz w:val="20"/>
                <w:szCs w:val="20"/>
              </w:rPr>
            </w:pPr>
          </w:p>
          <w:p w:rsidR="006C026B" w:rsidRDefault="006C026B" w:rsidP="00D81F1D">
            <w:pPr>
              <w:rPr>
                <w:rFonts w:cstheme="minorHAnsi"/>
                <w:sz w:val="20"/>
                <w:szCs w:val="20"/>
              </w:rPr>
            </w:pPr>
            <w:r w:rsidRPr="005543FD">
              <w:rPr>
                <w:rFonts w:cstheme="minorHAnsi"/>
                <w:b/>
                <w:sz w:val="20"/>
                <w:szCs w:val="20"/>
              </w:rPr>
              <w:t xml:space="preserve">         2.1</w:t>
            </w:r>
            <w:r>
              <w:rPr>
                <w:rFonts w:cstheme="minorHAnsi"/>
                <w:sz w:val="20"/>
                <w:szCs w:val="20"/>
              </w:rPr>
              <w:t xml:space="preserve"> </w:t>
            </w:r>
            <w:r w:rsidRPr="00D81F1D">
              <w:rPr>
                <w:rFonts w:cstheme="minorHAnsi"/>
                <w:sz w:val="20"/>
                <w:szCs w:val="20"/>
              </w:rPr>
              <w:t>Stakeholder Consultations for Access to IT curricula</w:t>
            </w:r>
          </w:p>
          <w:p w:rsidR="006C026B" w:rsidRPr="00D81F1D" w:rsidRDefault="006C026B" w:rsidP="00D81F1D">
            <w:pPr>
              <w:rPr>
                <w:rFonts w:cstheme="minorHAnsi"/>
                <w:sz w:val="20"/>
                <w:szCs w:val="20"/>
              </w:rPr>
            </w:pPr>
            <w:r w:rsidRPr="00D81F1D">
              <w:rPr>
                <w:rFonts w:cstheme="minorHAnsi"/>
                <w:sz w:val="20"/>
                <w:szCs w:val="20"/>
              </w:rPr>
              <w:t>In Kosovo, ODK will conduct consultations with representatives</w:t>
            </w:r>
            <w:r>
              <w:rPr>
                <w:rFonts w:cstheme="minorHAnsi"/>
                <w:sz w:val="20"/>
                <w:szCs w:val="20"/>
              </w:rPr>
              <w:t xml:space="preserve"> of participating </w:t>
            </w:r>
            <w:proofErr w:type="spellStart"/>
            <w:r>
              <w:rPr>
                <w:rFonts w:cstheme="minorHAnsi"/>
                <w:sz w:val="20"/>
                <w:szCs w:val="20"/>
              </w:rPr>
              <w:t>universitiesin</w:t>
            </w:r>
            <w:proofErr w:type="spellEnd"/>
            <w:r>
              <w:rPr>
                <w:rFonts w:cstheme="minorHAnsi"/>
                <w:sz w:val="20"/>
                <w:szCs w:val="20"/>
              </w:rPr>
              <w:t xml:space="preserve"> order to learn about the </w:t>
            </w:r>
            <w:r w:rsidRPr="00D81F1D">
              <w:rPr>
                <w:rFonts w:cstheme="minorHAnsi"/>
                <w:sz w:val="20"/>
                <w:szCs w:val="20"/>
              </w:rPr>
              <w:t>components of the existing IT curricula and identify areas in wh</w:t>
            </w:r>
            <w:r>
              <w:rPr>
                <w:rFonts w:cstheme="minorHAnsi"/>
                <w:sz w:val="20"/>
                <w:szCs w:val="20"/>
              </w:rPr>
              <w:t xml:space="preserve">ich skill acquisition could be </w:t>
            </w:r>
            <w:r w:rsidRPr="00D81F1D">
              <w:rPr>
                <w:rFonts w:cstheme="minorHAnsi"/>
                <w:sz w:val="20"/>
                <w:szCs w:val="20"/>
              </w:rPr>
              <w:t xml:space="preserve">supported via online material. </w:t>
            </w:r>
          </w:p>
          <w:p w:rsidR="006C026B" w:rsidRDefault="006C026B" w:rsidP="00D81F1D">
            <w:pPr>
              <w:rPr>
                <w:rFonts w:cstheme="minorHAnsi"/>
                <w:sz w:val="20"/>
                <w:szCs w:val="20"/>
              </w:rPr>
            </w:pPr>
            <w:r w:rsidRPr="00D81F1D">
              <w:rPr>
                <w:rFonts w:cstheme="minorHAnsi"/>
                <w:sz w:val="20"/>
                <w:szCs w:val="20"/>
              </w:rPr>
              <w:t>On the Albanian side, AIS will conduct consultations with vocational education schools regard</w:t>
            </w:r>
            <w:r>
              <w:rPr>
                <w:rFonts w:cstheme="minorHAnsi"/>
                <w:sz w:val="20"/>
                <w:szCs w:val="20"/>
              </w:rPr>
              <w:t xml:space="preserve">ing the </w:t>
            </w:r>
            <w:r w:rsidRPr="00D81F1D">
              <w:rPr>
                <w:rFonts w:cstheme="minorHAnsi"/>
                <w:sz w:val="20"/>
                <w:szCs w:val="20"/>
              </w:rPr>
              <w:t>ways in which the online courses would be made available to le</w:t>
            </w:r>
            <w:r>
              <w:rPr>
                <w:rFonts w:cstheme="minorHAnsi"/>
                <w:sz w:val="20"/>
                <w:szCs w:val="20"/>
              </w:rPr>
              <w:t xml:space="preserve">arners from the target region. </w:t>
            </w:r>
            <w:r w:rsidRPr="00D81F1D">
              <w:rPr>
                <w:rFonts w:cstheme="minorHAnsi"/>
                <w:sz w:val="20"/>
                <w:szCs w:val="20"/>
              </w:rPr>
              <w:t xml:space="preserve">Communication has been established and initial interest in partaking </w:t>
            </w:r>
            <w:r>
              <w:rPr>
                <w:rFonts w:cstheme="minorHAnsi"/>
                <w:sz w:val="20"/>
                <w:szCs w:val="20"/>
              </w:rPr>
              <w:t xml:space="preserve">in the action secured from the </w:t>
            </w:r>
            <w:r w:rsidRPr="00D81F1D">
              <w:rPr>
                <w:rFonts w:cstheme="minorHAnsi"/>
                <w:sz w:val="20"/>
                <w:szCs w:val="20"/>
              </w:rPr>
              <w:t xml:space="preserve">vocational </w:t>
            </w:r>
            <w:proofErr w:type="spellStart"/>
            <w:r w:rsidRPr="00D81F1D">
              <w:rPr>
                <w:rFonts w:cstheme="minorHAnsi"/>
                <w:sz w:val="20"/>
                <w:szCs w:val="20"/>
              </w:rPr>
              <w:t>center</w:t>
            </w:r>
            <w:proofErr w:type="spellEnd"/>
            <w:r w:rsidRPr="00D81F1D">
              <w:rPr>
                <w:rFonts w:cstheme="minorHAnsi"/>
                <w:sz w:val="20"/>
                <w:szCs w:val="20"/>
              </w:rPr>
              <w:t xml:space="preserve"> in </w:t>
            </w:r>
            <w:proofErr w:type="spellStart"/>
            <w:r w:rsidRPr="00D81F1D">
              <w:rPr>
                <w:rFonts w:cstheme="minorHAnsi"/>
                <w:sz w:val="20"/>
                <w:szCs w:val="20"/>
              </w:rPr>
              <w:t>Lezhe</w:t>
            </w:r>
            <w:proofErr w:type="spellEnd"/>
            <w:r w:rsidRPr="00D81F1D">
              <w:rPr>
                <w:rFonts w:cstheme="minorHAnsi"/>
                <w:sz w:val="20"/>
                <w:szCs w:val="20"/>
              </w:rPr>
              <w:t xml:space="preserve"> and the municipality of </w:t>
            </w:r>
            <w:proofErr w:type="spellStart"/>
            <w:r w:rsidRPr="00D81F1D">
              <w:rPr>
                <w:rFonts w:cstheme="minorHAnsi"/>
                <w:sz w:val="20"/>
                <w:szCs w:val="20"/>
              </w:rPr>
              <w:t>Kurbin</w:t>
            </w:r>
            <w:proofErr w:type="spellEnd"/>
            <w:r w:rsidRPr="00D81F1D">
              <w:rPr>
                <w:rFonts w:cstheme="minorHAnsi"/>
                <w:sz w:val="20"/>
                <w:szCs w:val="20"/>
              </w:rPr>
              <w:t xml:space="preserve"> (includes 4 high schools).</w:t>
            </w:r>
          </w:p>
          <w:p w:rsidR="006C026B" w:rsidRDefault="006C026B" w:rsidP="00D81F1D">
            <w:pPr>
              <w:rPr>
                <w:rFonts w:cstheme="minorHAnsi"/>
                <w:sz w:val="20"/>
                <w:szCs w:val="20"/>
              </w:rPr>
            </w:pPr>
          </w:p>
          <w:p w:rsidR="006C026B" w:rsidRPr="00D81F1D" w:rsidRDefault="006C026B" w:rsidP="00D81F1D">
            <w:pPr>
              <w:rPr>
                <w:rFonts w:cstheme="minorHAnsi"/>
                <w:sz w:val="20"/>
                <w:szCs w:val="20"/>
              </w:rPr>
            </w:pPr>
            <w:r>
              <w:rPr>
                <w:rFonts w:cstheme="minorHAnsi"/>
                <w:sz w:val="20"/>
                <w:szCs w:val="20"/>
              </w:rPr>
              <w:t xml:space="preserve">        </w:t>
            </w:r>
            <w:r w:rsidRPr="005543FD">
              <w:rPr>
                <w:rFonts w:cstheme="minorHAnsi"/>
                <w:b/>
                <w:sz w:val="20"/>
                <w:szCs w:val="20"/>
              </w:rPr>
              <w:t>2.2</w:t>
            </w:r>
            <w:r>
              <w:rPr>
                <w:rFonts w:cstheme="minorHAnsi"/>
                <w:sz w:val="20"/>
                <w:szCs w:val="20"/>
              </w:rPr>
              <w:t xml:space="preserve"> </w:t>
            </w:r>
            <w:r w:rsidRPr="00D81F1D">
              <w:rPr>
                <w:rFonts w:cstheme="minorHAnsi"/>
                <w:sz w:val="20"/>
                <w:szCs w:val="20"/>
              </w:rPr>
              <w:t xml:space="preserve">Review of existing online courses, labour market demand and trends in digital </w:t>
            </w:r>
          </w:p>
          <w:p w:rsidR="006C026B" w:rsidRDefault="006C026B" w:rsidP="00D81F1D">
            <w:pPr>
              <w:ind w:left="702" w:hanging="90"/>
              <w:rPr>
                <w:rFonts w:cstheme="minorHAnsi"/>
                <w:sz w:val="20"/>
                <w:szCs w:val="20"/>
              </w:rPr>
            </w:pPr>
            <w:r w:rsidRPr="00D81F1D">
              <w:rPr>
                <w:rFonts w:cstheme="minorHAnsi"/>
                <w:sz w:val="20"/>
                <w:szCs w:val="20"/>
              </w:rPr>
              <w:t>Development</w:t>
            </w:r>
          </w:p>
          <w:p w:rsidR="006C026B" w:rsidRDefault="006C026B" w:rsidP="00D81F1D">
            <w:pPr>
              <w:rPr>
                <w:rFonts w:cstheme="minorHAnsi"/>
                <w:sz w:val="20"/>
                <w:szCs w:val="20"/>
              </w:rPr>
            </w:pPr>
            <w:r w:rsidRPr="00D81F1D">
              <w:rPr>
                <w:rFonts w:cstheme="minorHAnsi"/>
                <w:sz w:val="20"/>
                <w:szCs w:val="20"/>
              </w:rPr>
              <w:t>ODK and AIS will conduct a review of the relevant existing IT skill d</w:t>
            </w:r>
            <w:r>
              <w:rPr>
                <w:rFonts w:cstheme="minorHAnsi"/>
                <w:sz w:val="20"/>
                <w:szCs w:val="20"/>
              </w:rPr>
              <w:t xml:space="preserve">evelopment online courses, the </w:t>
            </w:r>
            <w:r w:rsidRPr="00D81F1D">
              <w:rPr>
                <w:rFonts w:cstheme="minorHAnsi"/>
                <w:sz w:val="20"/>
                <w:szCs w:val="20"/>
              </w:rPr>
              <w:t>skills sought after in the labour market as well as the trends in moder</w:t>
            </w:r>
            <w:r>
              <w:rPr>
                <w:rFonts w:cstheme="minorHAnsi"/>
                <w:sz w:val="20"/>
                <w:szCs w:val="20"/>
              </w:rPr>
              <w:t xml:space="preserve">n digital product development, </w:t>
            </w:r>
            <w:r w:rsidRPr="00D81F1D">
              <w:rPr>
                <w:rFonts w:cstheme="minorHAnsi"/>
                <w:sz w:val="20"/>
                <w:szCs w:val="20"/>
              </w:rPr>
              <w:t>in order to identify and extract the most efficient content and features for user learning.</w:t>
            </w:r>
          </w:p>
          <w:p w:rsidR="006C026B" w:rsidRDefault="006C026B" w:rsidP="00D81F1D">
            <w:pPr>
              <w:rPr>
                <w:rFonts w:cstheme="minorHAnsi"/>
                <w:sz w:val="20"/>
                <w:szCs w:val="20"/>
              </w:rPr>
            </w:pPr>
          </w:p>
          <w:p w:rsidR="006C026B" w:rsidRPr="00D81F1D" w:rsidRDefault="006C026B" w:rsidP="00D81F1D">
            <w:pPr>
              <w:pStyle w:val="ListParagraph"/>
              <w:numPr>
                <w:ilvl w:val="1"/>
                <w:numId w:val="16"/>
              </w:numPr>
              <w:rPr>
                <w:rFonts w:cstheme="minorHAnsi"/>
                <w:sz w:val="20"/>
                <w:szCs w:val="20"/>
              </w:rPr>
            </w:pPr>
            <w:r w:rsidRPr="00D81F1D">
              <w:rPr>
                <w:rFonts w:cstheme="minorHAnsi"/>
                <w:sz w:val="20"/>
                <w:szCs w:val="20"/>
              </w:rPr>
              <w:t>Curriculum Design</w:t>
            </w:r>
          </w:p>
          <w:p w:rsidR="006C026B" w:rsidRDefault="006C026B" w:rsidP="00D81F1D">
            <w:pPr>
              <w:rPr>
                <w:rFonts w:cstheme="minorHAnsi"/>
                <w:sz w:val="20"/>
                <w:szCs w:val="20"/>
              </w:rPr>
            </w:pPr>
            <w:r>
              <w:rPr>
                <w:rFonts w:cstheme="minorHAnsi"/>
                <w:sz w:val="20"/>
                <w:szCs w:val="20"/>
              </w:rPr>
              <w:t>B</w:t>
            </w:r>
            <w:r w:rsidRPr="00D81F1D">
              <w:rPr>
                <w:rFonts w:cstheme="minorHAnsi"/>
                <w:sz w:val="20"/>
                <w:szCs w:val="20"/>
              </w:rPr>
              <w:t>uilding on activities 2.1 and 2.2, Activity 2.3 foresees design of the curriculum for the three online courses presented above. This will include design of content for each v</w:t>
            </w:r>
            <w:r>
              <w:rPr>
                <w:rFonts w:cstheme="minorHAnsi"/>
                <w:sz w:val="20"/>
                <w:szCs w:val="20"/>
              </w:rPr>
              <w:t xml:space="preserve">ideo </w:t>
            </w:r>
            <w:r>
              <w:rPr>
                <w:rFonts w:cstheme="minorHAnsi"/>
                <w:sz w:val="20"/>
                <w:szCs w:val="20"/>
              </w:rPr>
              <w:lastRenderedPageBreak/>
              <w:t xml:space="preserve">segment in the overall 21 </w:t>
            </w:r>
            <w:r w:rsidRPr="00D81F1D">
              <w:rPr>
                <w:rFonts w:cstheme="minorHAnsi"/>
                <w:sz w:val="20"/>
                <w:szCs w:val="20"/>
              </w:rPr>
              <w:t>units (7 units x 3 courses) of course material, design of questions</w:t>
            </w:r>
            <w:r>
              <w:rPr>
                <w:rFonts w:cstheme="minorHAnsi"/>
                <w:sz w:val="20"/>
                <w:szCs w:val="20"/>
              </w:rPr>
              <w:t xml:space="preserve">, quizzes, written content and </w:t>
            </w:r>
            <w:r w:rsidRPr="00D81F1D">
              <w:rPr>
                <w:rFonts w:cstheme="minorHAnsi"/>
                <w:sz w:val="20"/>
                <w:szCs w:val="20"/>
              </w:rPr>
              <w:t>additional learning resources.</w:t>
            </w:r>
          </w:p>
          <w:p w:rsidR="006C026B" w:rsidRDefault="006C026B" w:rsidP="00D81F1D">
            <w:pPr>
              <w:rPr>
                <w:rFonts w:cstheme="minorHAnsi"/>
                <w:sz w:val="20"/>
                <w:szCs w:val="20"/>
              </w:rPr>
            </w:pPr>
          </w:p>
          <w:p w:rsidR="006C026B" w:rsidRDefault="006C026B" w:rsidP="00D81F1D">
            <w:pPr>
              <w:rPr>
                <w:rFonts w:cstheme="minorHAnsi"/>
                <w:sz w:val="20"/>
                <w:szCs w:val="20"/>
              </w:rPr>
            </w:pPr>
            <w:r>
              <w:rPr>
                <w:rFonts w:cstheme="minorHAnsi"/>
                <w:sz w:val="20"/>
                <w:szCs w:val="20"/>
              </w:rPr>
              <w:t xml:space="preserve">        </w:t>
            </w:r>
            <w:r w:rsidRPr="005543FD">
              <w:rPr>
                <w:rFonts w:cstheme="minorHAnsi"/>
                <w:b/>
                <w:sz w:val="20"/>
                <w:szCs w:val="20"/>
              </w:rPr>
              <w:t>2.4:</w:t>
            </w:r>
            <w:r w:rsidRPr="00D81F1D">
              <w:rPr>
                <w:rFonts w:cstheme="minorHAnsi"/>
                <w:sz w:val="20"/>
                <w:szCs w:val="20"/>
              </w:rPr>
              <w:t xml:space="preserve"> Course Creation</w:t>
            </w:r>
          </w:p>
          <w:p w:rsidR="006C026B" w:rsidRDefault="006C026B" w:rsidP="00D81F1D">
            <w:pPr>
              <w:rPr>
                <w:rFonts w:cstheme="minorHAnsi"/>
                <w:sz w:val="20"/>
                <w:szCs w:val="20"/>
              </w:rPr>
            </w:pPr>
            <w:r w:rsidRPr="00D81F1D">
              <w:rPr>
                <w:rFonts w:cstheme="minorHAnsi"/>
                <w:sz w:val="20"/>
                <w:szCs w:val="20"/>
              </w:rPr>
              <w:t>The creation of the three (3) online courses as presented above wil</w:t>
            </w:r>
            <w:r>
              <w:rPr>
                <w:rFonts w:cstheme="minorHAnsi"/>
                <w:sz w:val="20"/>
                <w:szCs w:val="20"/>
              </w:rPr>
              <w:t xml:space="preserve">l consist of: filming of video </w:t>
            </w:r>
            <w:r w:rsidRPr="00D81F1D">
              <w:rPr>
                <w:rFonts w:cstheme="minorHAnsi"/>
                <w:sz w:val="20"/>
                <w:szCs w:val="20"/>
              </w:rPr>
              <w:t>sections with the course instructors explaining the material, an</w:t>
            </w:r>
            <w:r>
              <w:rPr>
                <w:rFonts w:cstheme="minorHAnsi"/>
                <w:sz w:val="20"/>
                <w:szCs w:val="20"/>
              </w:rPr>
              <w:t xml:space="preserve">d introducing written content, </w:t>
            </w:r>
            <w:r w:rsidRPr="00D81F1D">
              <w:rPr>
                <w:rFonts w:cstheme="minorHAnsi"/>
                <w:sz w:val="20"/>
                <w:szCs w:val="20"/>
              </w:rPr>
              <w:t>questions, quizzes, exercises, lists of recommended readings/resourc</w:t>
            </w:r>
            <w:r>
              <w:rPr>
                <w:rFonts w:cstheme="minorHAnsi"/>
                <w:sz w:val="20"/>
                <w:szCs w:val="20"/>
              </w:rPr>
              <w:t xml:space="preserve">es for basic and further study </w:t>
            </w:r>
            <w:r w:rsidRPr="00D81F1D">
              <w:rPr>
                <w:rFonts w:cstheme="minorHAnsi"/>
                <w:sz w:val="20"/>
                <w:szCs w:val="20"/>
              </w:rPr>
              <w:t>into the platform.</w:t>
            </w:r>
          </w:p>
          <w:p w:rsidR="006C026B" w:rsidRDefault="006C026B" w:rsidP="00D81F1D">
            <w:pPr>
              <w:rPr>
                <w:rFonts w:cstheme="minorHAnsi"/>
                <w:sz w:val="20"/>
                <w:szCs w:val="20"/>
              </w:rPr>
            </w:pPr>
          </w:p>
          <w:p w:rsidR="006C026B" w:rsidRPr="00D81F1D" w:rsidRDefault="006C026B" w:rsidP="00D81F1D">
            <w:pPr>
              <w:pStyle w:val="ListParagraph"/>
              <w:numPr>
                <w:ilvl w:val="1"/>
                <w:numId w:val="16"/>
              </w:numPr>
              <w:rPr>
                <w:rFonts w:cstheme="minorHAnsi"/>
                <w:sz w:val="20"/>
                <w:szCs w:val="20"/>
              </w:rPr>
            </w:pPr>
            <w:r w:rsidRPr="00D81F1D">
              <w:rPr>
                <w:rFonts w:cstheme="minorHAnsi"/>
                <w:sz w:val="20"/>
                <w:szCs w:val="20"/>
              </w:rPr>
              <w:t>Pre-registration</w:t>
            </w:r>
          </w:p>
          <w:p w:rsidR="006C026B" w:rsidRPr="00D81F1D" w:rsidRDefault="006C026B" w:rsidP="00D81F1D">
            <w:pPr>
              <w:rPr>
                <w:rFonts w:cstheme="minorHAnsi"/>
                <w:sz w:val="20"/>
                <w:szCs w:val="20"/>
              </w:rPr>
            </w:pPr>
            <w:r w:rsidRPr="00D81F1D">
              <w:rPr>
                <w:rFonts w:cstheme="minorHAnsi"/>
                <w:sz w:val="20"/>
                <w:szCs w:val="20"/>
              </w:rPr>
              <w:t>An initial landing web page will be developed containing promotional informati</w:t>
            </w:r>
            <w:r>
              <w:rPr>
                <w:rFonts w:cstheme="minorHAnsi"/>
                <w:sz w:val="20"/>
                <w:szCs w:val="20"/>
              </w:rPr>
              <w:t xml:space="preserve">on regarding the online </w:t>
            </w:r>
            <w:r w:rsidRPr="00D81F1D">
              <w:rPr>
                <w:rFonts w:cstheme="minorHAnsi"/>
                <w:sz w:val="20"/>
                <w:szCs w:val="20"/>
              </w:rPr>
              <w:t xml:space="preserve">platform and courses, through which future learners will be able to </w:t>
            </w:r>
            <w:r>
              <w:rPr>
                <w:rFonts w:cstheme="minorHAnsi"/>
                <w:sz w:val="20"/>
                <w:szCs w:val="20"/>
              </w:rPr>
              <w:t xml:space="preserve">pre-register for attending the </w:t>
            </w:r>
            <w:r w:rsidRPr="00D81F1D">
              <w:rPr>
                <w:rFonts w:cstheme="minorHAnsi"/>
                <w:sz w:val="20"/>
                <w:szCs w:val="20"/>
              </w:rPr>
              <w:t xml:space="preserve">courses prior to their launch. The web page will be accompanied by </w:t>
            </w:r>
            <w:r>
              <w:rPr>
                <w:rFonts w:cstheme="minorHAnsi"/>
                <w:sz w:val="20"/>
                <w:szCs w:val="20"/>
              </w:rPr>
              <w:t xml:space="preserve">a social media and local media </w:t>
            </w:r>
            <w:r w:rsidRPr="00D81F1D">
              <w:rPr>
                <w:rFonts w:cstheme="minorHAnsi"/>
                <w:sz w:val="20"/>
                <w:szCs w:val="20"/>
              </w:rPr>
              <w:t>(print, TV and radio) campaign, as well as in-the-field promotio</w:t>
            </w:r>
            <w:r>
              <w:rPr>
                <w:rFonts w:cstheme="minorHAnsi"/>
                <w:sz w:val="20"/>
                <w:szCs w:val="20"/>
              </w:rPr>
              <w:t xml:space="preserve">n conducted by partners in the </w:t>
            </w:r>
            <w:r w:rsidRPr="00D81F1D">
              <w:rPr>
                <w:rFonts w:cstheme="minorHAnsi"/>
                <w:sz w:val="20"/>
                <w:szCs w:val="20"/>
              </w:rPr>
              <w:t>selected learning centers. The pool of pre-registered learners will co</w:t>
            </w:r>
            <w:r>
              <w:rPr>
                <w:rFonts w:cstheme="minorHAnsi"/>
                <w:sz w:val="20"/>
                <w:szCs w:val="20"/>
              </w:rPr>
              <w:t xml:space="preserve">nstitute a basis for selecting </w:t>
            </w:r>
            <w:r w:rsidRPr="00D81F1D">
              <w:rPr>
                <w:rFonts w:cstheme="minorHAnsi"/>
                <w:sz w:val="20"/>
                <w:szCs w:val="20"/>
              </w:rPr>
              <w:t>participants of the piloting and testing of the MOOC platform and courses (Activity 3).</w:t>
            </w:r>
          </w:p>
          <w:p w:rsidR="006C026B" w:rsidRPr="00D81F1D" w:rsidRDefault="006C026B" w:rsidP="00D81F1D">
            <w:pPr>
              <w:rPr>
                <w:rFonts w:cstheme="minorHAnsi"/>
                <w:sz w:val="20"/>
                <w:szCs w:val="20"/>
              </w:rPr>
            </w:pPr>
          </w:p>
          <w:p w:rsidR="006C026B" w:rsidRDefault="006C026B" w:rsidP="00AA3598">
            <w:pPr>
              <w:pStyle w:val="ListParagraph"/>
              <w:numPr>
                <w:ilvl w:val="0"/>
                <w:numId w:val="16"/>
              </w:numPr>
              <w:rPr>
                <w:rFonts w:cstheme="minorHAnsi"/>
                <w:sz w:val="20"/>
                <w:szCs w:val="20"/>
              </w:rPr>
            </w:pPr>
            <w:r>
              <w:rPr>
                <w:rFonts w:cstheme="minorHAnsi"/>
                <w:sz w:val="20"/>
                <w:szCs w:val="20"/>
              </w:rPr>
              <w:t>Piloting and testing of the MOOC platform and  courses</w:t>
            </w:r>
          </w:p>
          <w:p w:rsidR="006C026B" w:rsidRDefault="006C026B" w:rsidP="00C63F35">
            <w:pPr>
              <w:rPr>
                <w:rFonts w:cstheme="minorHAnsi"/>
                <w:sz w:val="20"/>
                <w:szCs w:val="20"/>
              </w:rPr>
            </w:pPr>
            <w:r w:rsidRPr="00C63F35">
              <w:rPr>
                <w:rFonts w:cstheme="minorHAnsi"/>
                <w:sz w:val="20"/>
                <w:szCs w:val="20"/>
              </w:rPr>
              <w:t>Following the development of the MOOC platform and the first cour</w:t>
            </w:r>
            <w:r>
              <w:rPr>
                <w:rFonts w:cstheme="minorHAnsi"/>
                <w:sz w:val="20"/>
                <w:szCs w:val="20"/>
              </w:rPr>
              <w:t xml:space="preserve">se, ODK will implement a pilot </w:t>
            </w:r>
            <w:r w:rsidRPr="00C63F35">
              <w:rPr>
                <w:rFonts w:cstheme="minorHAnsi"/>
                <w:sz w:val="20"/>
                <w:szCs w:val="20"/>
              </w:rPr>
              <w:t>with a selected group of students and test its functionality, appropriate</w:t>
            </w:r>
            <w:r>
              <w:rPr>
                <w:rFonts w:cstheme="minorHAnsi"/>
                <w:sz w:val="20"/>
                <w:szCs w:val="20"/>
              </w:rPr>
              <w:t xml:space="preserve">ness of teaching delivery, and </w:t>
            </w:r>
            <w:r w:rsidRPr="00C63F35">
              <w:rPr>
                <w:rFonts w:cstheme="minorHAnsi"/>
                <w:sz w:val="20"/>
                <w:szCs w:val="20"/>
              </w:rPr>
              <w:t>the overall learning experience. This will enable adjustment based on fe</w:t>
            </w:r>
            <w:r>
              <w:rPr>
                <w:rFonts w:cstheme="minorHAnsi"/>
                <w:sz w:val="20"/>
                <w:szCs w:val="20"/>
              </w:rPr>
              <w:t xml:space="preserve">edback collected for the first </w:t>
            </w:r>
            <w:r w:rsidRPr="00C63F35">
              <w:rPr>
                <w:rFonts w:cstheme="minorHAnsi"/>
                <w:sz w:val="20"/>
                <w:szCs w:val="20"/>
              </w:rPr>
              <w:t xml:space="preserve">course, and implementation of lessons learned from the testing phase </w:t>
            </w:r>
            <w:r>
              <w:rPr>
                <w:rFonts w:cstheme="minorHAnsi"/>
                <w:sz w:val="20"/>
                <w:szCs w:val="20"/>
              </w:rPr>
              <w:t xml:space="preserve">in the development of the </w:t>
            </w:r>
            <w:r w:rsidRPr="00C63F35">
              <w:rPr>
                <w:rFonts w:cstheme="minorHAnsi"/>
                <w:sz w:val="20"/>
                <w:szCs w:val="20"/>
              </w:rPr>
              <w:t>remaining two courses.</w:t>
            </w:r>
          </w:p>
          <w:p w:rsidR="006C026B" w:rsidRPr="00C63F35" w:rsidRDefault="006C026B" w:rsidP="00C63F35">
            <w:pPr>
              <w:rPr>
                <w:rFonts w:cstheme="minorHAnsi"/>
                <w:sz w:val="20"/>
                <w:szCs w:val="20"/>
              </w:rPr>
            </w:pPr>
          </w:p>
          <w:p w:rsidR="006C026B" w:rsidRDefault="006C026B" w:rsidP="00AA3598">
            <w:pPr>
              <w:pStyle w:val="ListParagraph"/>
              <w:numPr>
                <w:ilvl w:val="0"/>
                <w:numId w:val="16"/>
              </w:numPr>
              <w:rPr>
                <w:rFonts w:cstheme="minorHAnsi"/>
                <w:sz w:val="20"/>
                <w:szCs w:val="20"/>
              </w:rPr>
            </w:pPr>
            <w:r>
              <w:rPr>
                <w:rFonts w:cstheme="minorHAnsi"/>
                <w:sz w:val="20"/>
                <w:szCs w:val="20"/>
              </w:rPr>
              <w:t>Dissemination campaign and platform promotion</w:t>
            </w:r>
          </w:p>
          <w:p w:rsidR="006C026B" w:rsidRDefault="006C026B" w:rsidP="00C63F35">
            <w:pPr>
              <w:rPr>
                <w:rFonts w:cstheme="minorHAnsi"/>
                <w:sz w:val="20"/>
                <w:szCs w:val="20"/>
              </w:rPr>
            </w:pPr>
            <w:r w:rsidRPr="00C63F35">
              <w:rPr>
                <w:rFonts w:cstheme="minorHAnsi"/>
                <w:sz w:val="20"/>
                <w:szCs w:val="20"/>
              </w:rPr>
              <w:t>In view of ensuring that the knowledge contained in the platform and</w:t>
            </w:r>
            <w:r>
              <w:rPr>
                <w:rFonts w:cstheme="minorHAnsi"/>
                <w:sz w:val="20"/>
                <w:szCs w:val="20"/>
              </w:rPr>
              <w:t xml:space="preserve"> the courses reaches all those </w:t>
            </w:r>
            <w:r w:rsidRPr="00C63F35">
              <w:rPr>
                <w:rFonts w:cstheme="minorHAnsi"/>
                <w:sz w:val="20"/>
                <w:szCs w:val="20"/>
              </w:rPr>
              <w:t>who stand to benefit from it, ODK and AIS will implement a di</w:t>
            </w:r>
            <w:r>
              <w:rPr>
                <w:rFonts w:cstheme="minorHAnsi"/>
                <w:sz w:val="20"/>
                <w:szCs w:val="20"/>
              </w:rPr>
              <w:t xml:space="preserve">ssemination campaign to spread </w:t>
            </w:r>
            <w:r w:rsidRPr="00C63F35">
              <w:rPr>
                <w:rFonts w:cstheme="minorHAnsi"/>
                <w:sz w:val="20"/>
                <w:szCs w:val="20"/>
              </w:rPr>
              <w:t>information about the platform’s existence and benefits of using it. O</w:t>
            </w:r>
            <w:r>
              <w:rPr>
                <w:rFonts w:cstheme="minorHAnsi"/>
                <w:sz w:val="20"/>
                <w:szCs w:val="20"/>
              </w:rPr>
              <w:t xml:space="preserve">DK and AIS will leverage their </w:t>
            </w:r>
            <w:r w:rsidRPr="00C63F35">
              <w:rPr>
                <w:rFonts w:cstheme="minorHAnsi"/>
                <w:sz w:val="20"/>
                <w:szCs w:val="20"/>
              </w:rPr>
              <w:t xml:space="preserve">extensive local networks of young IT enthusiasts who will be engaged </w:t>
            </w:r>
            <w:r>
              <w:rPr>
                <w:rFonts w:cstheme="minorHAnsi"/>
                <w:sz w:val="20"/>
                <w:szCs w:val="20"/>
              </w:rPr>
              <w:t xml:space="preserve">to disseminate the information </w:t>
            </w:r>
            <w:r w:rsidRPr="00C63F35">
              <w:rPr>
                <w:rFonts w:cstheme="minorHAnsi"/>
                <w:sz w:val="20"/>
                <w:szCs w:val="20"/>
              </w:rPr>
              <w:t>locally (via social media post re-sharing, information poster placement i</w:t>
            </w:r>
            <w:r>
              <w:rPr>
                <w:rFonts w:cstheme="minorHAnsi"/>
                <w:sz w:val="20"/>
                <w:szCs w:val="20"/>
              </w:rPr>
              <w:t xml:space="preserve">n frequented locations). These </w:t>
            </w:r>
            <w:r w:rsidRPr="00C63F35">
              <w:rPr>
                <w:rFonts w:cstheme="minorHAnsi"/>
                <w:sz w:val="20"/>
                <w:szCs w:val="20"/>
              </w:rPr>
              <w:t>efforts will complement a media and social media campaign impleme</w:t>
            </w:r>
            <w:r>
              <w:rPr>
                <w:rFonts w:cstheme="minorHAnsi"/>
                <w:sz w:val="20"/>
                <w:szCs w:val="20"/>
              </w:rPr>
              <w:t xml:space="preserve">nted by ODK and AIS. This will </w:t>
            </w:r>
            <w:r w:rsidRPr="00C63F35">
              <w:rPr>
                <w:rFonts w:cstheme="minorHAnsi"/>
                <w:sz w:val="20"/>
                <w:szCs w:val="20"/>
              </w:rPr>
              <w:t xml:space="preserve">include sharing testimonials of platform users communicated via </w:t>
            </w:r>
            <w:r>
              <w:rPr>
                <w:rFonts w:cstheme="minorHAnsi"/>
                <w:sz w:val="20"/>
                <w:szCs w:val="20"/>
              </w:rPr>
              <w:t xml:space="preserve">social media as well as on the </w:t>
            </w:r>
            <w:r w:rsidRPr="00C63F35">
              <w:rPr>
                <w:rFonts w:cstheme="minorHAnsi"/>
                <w:sz w:val="20"/>
                <w:szCs w:val="20"/>
              </w:rPr>
              <w:t>project website.</w:t>
            </w:r>
          </w:p>
          <w:p w:rsidR="006C026B" w:rsidRPr="00C63F35" w:rsidRDefault="006C026B" w:rsidP="00C63F35">
            <w:pPr>
              <w:rPr>
                <w:rFonts w:cstheme="minorHAnsi"/>
                <w:sz w:val="20"/>
                <w:szCs w:val="20"/>
              </w:rPr>
            </w:pPr>
          </w:p>
          <w:p w:rsidR="006C026B" w:rsidRDefault="006C026B" w:rsidP="00AA3598">
            <w:pPr>
              <w:pStyle w:val="ListParagraph"/>
              <w:numPr>
                <w:ilvl w:val="0"/>
                <w:numId w:val="16"/>
              </w:numPr>
              <w:rPr>
                <w:rFonts w:cstheme="minorHAnsi"/>
                <w:sz w:val="20"/>
                <w:szCs w:val="20"/>
              </w:rPr>
            </w:pPr>
            <w:r>
              <w:rPr>
                <w:rFonts w:cstheme="minorHAnsi"/>
                <w:sz w:val="20"/>
                <w:szCs w:val="20"/>
              </w:rPr>
              <w:t>Course delivery and teaching support</w:t>
            </w:r>
          </w:p>
          <w:p w:rsidR="006C026B" w:rsidRDefault="006C026B" w:rsidP="00C63F35">
            <w:pPr>
              <w:rPr>
                <w:rFonts w:cstheme="minorHAnsi"/>
                <w:sz w:val="20"/>
                <w:szCs w:val="20"/>
              </w:rPr>
            </w:pPr>
            <w:r w:rsidRPr="00C63F35">
              <w:rPr>
                <w:rFonts w:cstheme="minorHAnsi"/>
                <w:sz w:val="20"/>
                <w:szCs w:val="20"/>
              </w:rPr>
              <w:lastRenderedPageBreak/>
              <w:t xml:space="preserve">The initial public launch of the platform is foreseen for the first </w:t>
            </w:r>
            <w:r>
              <w:rPr>
                <w:rFonts w:cstheme="minorHAnsi"/>
                <w:sz w:val="20"/>
                <w:szCs w:val="20"/>
              </w:rPr>
              <w:t xml:space="preserve">half of the second year of the </w:t>
            </w:r>
            <w:r w:rsidRPr="00C63F35">
              <w:rPr>
                <w:rFonts w:cstheme="minorHAnsi"/>
                <w:sz w:val="20"/>
                <w:szCs w:val="20"/>
              </w:rPr>
              <w:t>implementation of the project. Learners will be able to follow the co</w:t>
            </w:r>
            <w:r>
              <w:rPr>
                <w:rFonts w:cstheme="minorHAnsi"/>
                <w:sz w:val="20"/>
                <w:szCs w:val="20"/>
              </w:rPr>
              <w:t xml:space="preserve">urses online individually, but </w:t>
            </w:r>
            <w:r w:rsidRPr="00C63F35">
              <w:rPr>
                <w:rFonts w:cstheme="minorHAnsi"/>
                <w:sz w:val="20"/>
                <w:szCs w:val="20"/>
              </w:rPr>
              <w:t>support in person will also be available at the designated local learning centers</w:t>
            </w:r>
            <w:r>
              <w:rPr>
                <w:rFonts w:cstheme="minorHAnsi"/>
                <w:sz w:val="20"/>
                <w:szCs w:val="20"/>
              </w:rPr>
              <w:t xml:space="preserve"> (universities, </w:t>
            </w:r>
            <w:r w:rsidRPr="00C63F35">
              <w:rPr>
                <w:rFonts w:cstheme="minorHAnsi"/>
                <w:sz w:val="20"/>
                <w:szCs w:val="20"/>
              </w:rPr>
              <w:t>vocational schools, high schools), at which a Technical Lead will be av</w:t>
            </w:r>
            <w:r>
              <w:rPr>
                <w:rFonts w:cstheme="minorHAnsi"/>
                <w:sz w:val="20"/>
                <w:szCs w:val="20"/>
              </w:rPr>
              <w:t xml:space="preserve">ailable to be consulted via an </w:t>
            </w:r>
            <w:r w:rsidRPr="00C63F35">
              <w:rPr>
                <w:rFonts w:cstheme="minorHAnsi"/>
                <w:sz w:val="20"/>
                <w:szCs w:val="20"/>
              </w:rPr>
              <w:t>online discussion on the platform or during designated hours once</w:t>
            </w:r>
            <w:r>
              <w:rPr>
                <w:rFonts w:cstheme="minorHAnsi"/>
                <w:sz w:val="20"/>
                <w:szCs w:val="20"/>
              </w:rPr>
              <w:t xml:space="preserve"> a week. For this purpose, ODK </w:t>
            </w:r>
            <w:r w:rsidRPr="00C63F35">
              <w:rPr>
                <w:rFonts w:cstheme="minorHAnsi"/>
                <w:sz w:val="20"/>
                <w:szCs w:val="20"/>
              </w:rPr>
              <w:t>and AIS will identify and engage local Technical Leads and create a</w:t>
            </w:r>
            <w:r>
              <w:rPr>
                <w:rFonts w:cstheme="minorHAnsi"/>
                <w:sz w:val="20"/>
                <w:szCs w:val="20"/>
              </w:rPr>
              <w:t xml:space="preserve"> network of IT enthusiasts and </w:t>
            </w:r>
            <w:r w:rsidRPr="00C63F35">
              <w:rPr>
                <w:rFonts w:cstheme="minorHAnsi"/>
                <w:sz w:val="20"/>
                <w:szCs w:val="20"/>
              </w:rPr>
              <w:t>experts to share experience with the online course material and beyond</w:t>
            </w:r>
            <w:r>
              <w:rPr>
                <w:rFonts w:cstheme="minorHAnsi"/>
                <w:sz w:val="20"/>
                <w:szCs w:val="20"/>
              </w:rPr>
              <w:t xml:space="preserve">. Five (5) Technical Leads are </w:t>
            </w:r>
            <w:r w:rsidRPr="00C63F35">
              <w:rPr>
                <w:rFonts w:cstheme="minorHAnsi"/>
                <w:sz w:val="20"/>
                <w:szCs w:val="20"/>
              </w:rPr>
              <w:t>expected to be designated for each country, thus amounting to ten (14) Technical Leads in total.</w:t>
            </w:r>
          </w:p>
          <w:p w:rsidR="006C026B" w:rsidRPr="00C63F35" w:rsidRDefault="006C026B" w:rsidP="00C63F35">
            <w:pPr>
              <w:rPr>
                <w:rFonts w:cstheme="minorHAnsi"/>
                <w:sz w:val="20"/>
                <w:szCs w:val="20"/>
              </w:rPr>
            </w:pPr>
          </w:p>
          <w:p w:rsidR="006C026B" w:rsidRDefault="006C026B" w:rsidP="00AA3598">
            <w:pPr>
              <w:pStyle w:val="ListParagraph"/>
              <w:numPr>
                <w:ilvl w:val="0"/>
                <w:numId w:val="16"/>
              </w:numPr>
              <w:rPr>
                <w:rFonts w:cstheme="minorHAnsi"/>
                <w:sz w:val="20"/>
                <w:szCs w:val="20"/>
              </w:rPr>
            </w:pPr>
            <w:r>
              <w:rPr>
                <w:rFonts w:cstheme="minorHAnsi"/>
                <w:sz w:val="20"/>
                <w:szCs w:val="20"/>
              </w:rPr>
              <w:t>Product development boot camp</w:t>
            </w:r>
          </w:p>
          <w:p w:rsidR="006C026B" w:rsidRDefault="006C026B" w:rsidP="00C63F35">
            <w:pPr>
              <w:rPr>
                <w:rFonts w:cstheme="minorHAnsi"/>
                <w:sz w:val="20"/>
                <w:szCs w:val="20"/>
              </w:rPr>
            </w:pPr>
            <w:r w:rsidRPr="00C63F35">
              <w:rPr>
                <w:rFonts w:cstheme="minorHAnsi"/>
                <w:sz w:val="20"/>
                <w:szCs w:val="20"/>
              </w:rPr>
              <w:t>Learners who successfully complete all three online courses will be able t</w:t>
            </w:r>
            <w:r>
              <w:rPr>
                <w:rFonts w:cstheme="minorHAnsi"/>
                <w:sz w:val="20"/>
                <w:szCs w:val="20"/>
              </w:rPr>
              <w:t xml:space="preserve">o apply for participation in a </w:t>
            </w:r>
            <w:r w:rsidRPr="00C63F35">
              <w:rPr>
                <w:rFonts w:cstheme="minorHAnsi"/>
                <w:sz w:val="20"/>
                <w:szCs w:val="20"/>
              </w:rPr>
              <w:t>3-day boot camp run by ODK an</w:t>
            </w:r>
            <w:r>
              <w:rPr>
                <w:rFonts w:cstheme="minorHAnsi"/>
                <w:sz w:val="20"/>
                <w:szCs w:val="20"/>
              </w:rPr>
              <w:t xml:space="preserve">d AIS in cooperation with local </w:t>
            </w:r>
            <w:r w:rsidRPr="00C63F35">
              <w:rPr>
                <w:rFonts w:cstheme="minorHAnsi"/>
                <w:sz w:val="20"/>
                <w:szCs w:val="20"/>
              </w:rPr>
              <w:t>busi</w:t>
            </w:r>
            <w:r>
              <w:rPr>
                <w:rFonts w:cstheme="minorHAnsi"/>
                <w:sz w:val="20"/>
                <w:szCs w:val="20"/>
              </w:rPr>
              <w:t xml:space="preserve">ness and tourist entrepreneurs </w:t>
            </w:r>
            <w:r w:rsidRPr="00C63F35">
              <w:rPr>
                <w:rFonts w:cstheme="minorHAnsi"/>
                <w:sz w:val="20"/>
                <w:szCs w:val="20"/>
              </w:rPr>
              <w:t>and universities. They will be informed of this opportunity prior an</w:t>
            </w:r>
            <w:r>
              <w:rPr>
                <w:rFonts w:cstheme="minorHAnsi"/>
                <w:sz w:val="20"/>
                <w:szCs w:val="20"/>
              </w:rPr>
              <w:t xml:space="preserve">d during the completion of the </w:t>
            </w:r>
            <w:r w:rsidRPr="00C63F35">
              <w:rPr>
                <w:rFonts w:cstheme="minorHAnsi"/>
                <w:sz w:val="20"/>
                <w:szCs w:val="20"/>
              </w:rPr>
              <w:t>courses an</w:t>
            </w:r>
            <w:r>
              <w:rPr>
                <w:rFonts w:cstheme="minorHAnsi"/>
                <w:sz w:val="20"/>
                <w:szCs w:val="20"/>
              </w:rPr>
              <w:t xml:space="preserve">d will receive </w:t>
            </w:r>
            <w:r w:rsidRPr="00C63F35">
              <w:rPr>
                <w:rFonts w:cstheme="minorHAnsi"/>
                <w:sz w:val="20"/>
                <w:szCs w:val="20"/>
              </w:rPr>
              <w:t>notifications and emails once they have com</w:t>
            </w:r>
            <w:r>
              <w:rPr>
                <w:rFonts w:cstheme="minorHAnsi"/>
                <w:sz w:val="20"/>
                <w:szCs w:val="20"/>
              </w:rPr>
              <w:t xml:space="preserve">pleted all course requirements. </w:t>
            </w:r>
            <w:r w:rsidRPr="00C63F35">
              <w:rPr>
                <w:rFonts w:cstheme="minorHAnsi"/>
                <w:sz w:val="20"/>
                <w:szCs w:val="20"/>
              </w:rPr>
              <w:t xml:space="preserve">The boot camp will gather up to thirty (30) participants from the target regions of Albania and </w:t>
            </w:r>
            <w:r>
              <w:rPr>
                <w:rFonts w:cstheme="minorHAnsi"/>
                <w:sz w:val="20"/>
                <w:szCs w:val="20"/>
              </w:rPr>
              <w:t xml:space="preserve">Kosovo </w:t>
            </w:r>
            <w:r w:rsidRPr="00C63F35">
              <w:rPr>
                <w:rFonts w:cstheme="minorHAnsi"/>
                <w:sz w:val="20"/>
                <w:szCs w:val="20"/>
              </w:rPr>
              <w:t>who will work in multinational teams to develop web products e</w:t>
            </w:r>
            <w:r>
              <w:rPr>
                <w:rFonts w:cstheme="minorHAnsi"/>
                <w:sz w:val="20"/>
                <w:szCs w:val="20"/>
              </w:rPr>
              <w:t xml:space="preserve">ither for personal use (e.g. </w:t>
            </w:r>
            <w:r w:rsidRPr="00C63F35">
              <w:rPr>
                <w:rFonts w:cstheme="minorHAnsi"/>
                <w:sz w:val="20"/>
                <w:szCs w:val="20"/>
              </w:rPr>
              <w:t>personal/group website on issues of interest) or for local busines</w:t>
            </w:r>
            <w:r>
              <w:rPr>
                <w:rFonts w:cstheme="minorHAnsi"/>
                <w:sz w:val="20"/>
                <w:szCs w:val="20"/>
              </w:rPr>
              <w:t xml:space="preserve">ses and tourist agencies (e.g. </w:t>
            </w:r>
            <w:r w:rsidRPr="00C63F35">
              <w:rPr>
                <w:rFonts w:cstheme="minorHAnsi"/>
                <w:sz w:val="20"/>
                <w:szCs w:val="20"/>
              </w:rPr>
              <w:t>website for a local provider of tourist services).</w:t>
            </w:r>
          </w:p>
          <w:p w:rsidR="006C026B" w:rsidRDefault="006C026B" w:rsidP="00C63F35">
            <w:pPr>
              <w:rPr>
                <w:rFonts w:cstheme="minorHAnsi"/>
                <w:sz w:val="20"/>
                <w:szCs w:val="20"/>
              </w:rPr>
            </w:pPr>
          </w:p>
          <w:p w:rsidR="006C026B" w:rsidRDefault="006C026B" w:rsidP="00C63F35">
            <w:pPr>
              <w:pStyle w:val="ListParagraph"/>
              <w:numPr>
                <w:ilvl w:val="0"/>
                <w:numId w:val="16"/>
              </w:numPr>
              <w:rPr>
                <w:rFonts w:cstheme="minorHAnsi"/>
                <w:sz w:val="20"/>
                <w:szCs w:val="20"/>
              </w:rPr>
            </w:pPr>
            <w:r w:rsidRPr="00C63F35">
              <w:rPr>
                <w:rFonts w:cstheme="minorHAnsi"/>
                <w:sz w:val="20"/>
                <w:szCs w:val="20"/>
              </w:rPr>
              <w:t>Inter-institutional cross-border experience sharing</w:t>
            </w:r>
          </w:p>
          <w:p w:rsidR="006C026B" w:rsidRPr="00C63F35" w:rsidRDefault="006C026B" w:rsidP="00C63F35">
            <w:pPr>
              <w:rPr>
                <w:rFonts w:cstheme="minorHAnsi"/>
                <w:sz w:val="20"/>
                <w:szCs w:val="20"/>
              </w:rPr>
            </w:pPr>
            <w:r w:rsidRPr="00C63F35">
              <w:rPr>
                <w:rFonts w:cstheme="minorHAnsi"/>
                <w:sz w:val="20"/>
                <w:szCs w:val="20"/>
              </w:rPr>
              <w:t>With a view to fostering cross-border cooperation between specia</w:t>
            </w:r>
            <w:r>
              <w:rPr>
                <w:rFonts w:cstheme="minorHAnsi"/>
                <w:sz w:val="20"/>
                <w:szCs w:val="20"/>
              </w:rPr>
              <w:t xml:space="preserve">lized learning centers </w:t>
            </w:r>
            <w:proofErr w:type="gramStart"/>
            <w:r>
              <w:rPr>
                <w:rFonts w:cstheme="minorHAnsi"/>
                <w:sz w:val="20"/>
                <w:szCs w:val="20"/>
              </w:rPr>
              <w:t>and  to</w:t>
            </w:r>
            <w:proofErr w:type="gramEnd"/>
            <w:r>
              <w:rPr>
                <w:rFonts w:cstheme="minorHAnsi"/>
                <w:sz w:val="20"/>
                <w:szCs w:val="20"/>
              </w:rPr>
              <w:t xml:space="preserve"> </w:t>
            </w:r>
            <w:r w:rsidRPr="00C63F35">
              <w:rPr>
                <w:rFonts w:cstheme="minorHAnsi"/>
                <w:sz w:val="20"/>
                <w:szCs w:val="20"/>
              </w:rPr>
              <w:t>support creation of a network of IT enthusiasts that would sustai</w:t>
            </w:r>
            <w:r>
              <w:rPr>
                <w:rFonts w:cstheme="minorHAnsi"/>
                <w:sz w:val="20"/>
                <w:szCs w:val="20"/>
              </w:rPr>
              <w:t xml:space="preserve">n the use and spread of online </w:t>
            </w:r>
            <w:r w:rsidRPr="00C63F35">
              <w:rPr>
                <w:rFonts w:cstheme="minorHAnsi"/>
                <w:sz w:val="20"/>
                <w:szCs w:val="20"/>
              </w:rPr>
              <w:t>learning methods, two (2) experience sharing sessions will take place between the Tech Lea</w:t>
            </w:r>
            <w:r>
              <w:rPr>
                <w:rFonts w:cstheme="minorHAnsi"/>
                <w:sz w:val="20"/>
                <w:szCs w:val="20"/>
              </w:rPr>
              <w:t xml:space="preserve">ders in </w:t>
            </w:r>
            <w:r w:rsidRPr="00C63F35">
              <w:rPr>
                <w:rFonts w:cstheme="minorHAnsi"/>
                <w:sz w:val="20"/>
                <w:szCs w:val="20"/>
              </w:rPr>
              <w:t xml:space="preserve">the learning centers in Kosovo and Albania. One (1) session will be held </w:t>
            </w:r>
            <w:r>
              <w:rPr>
                <w:rFonts w:cstheme="minorHAnsi"/>
                <w:sz w:val="20"/>
                <w:szCs w:val="20"/>
              </w:rPr>
              <w:t xml:space="preserve">in a learning center in Kosovo </w:t>
            </w:r>
            <w:r w:rsidRPr="00C63F35">
              <w:rPr>
                <w:rFonts w:cstheme="minorHAnsi"/>
                <w:sz w:val="20"/>
                <w:szCs w:val="20"/>
              </w:rPr>
              <w:t>while another one (1) will be organized in a learning center in Albania. I</w:t>
            </w:r>
            <w:r>
              <w:rPr>
                <w:rFonts w:cstheme="minorHAnsi"/>
                <w:sz w:val="20"/>
                <w:szCs w:val="20"/>
              </w:rPr>
              <w:t xml:space="preserve">n addition, each participating  </w:t>
            </w:r>
            <w:r w:rsidRPr="00C63F35">
              <w:rPr>
                <w:rFonts w:cstheme="minorHAnsi"/>
                <w:sz w:val="20"/>
                <w:szCs w:val="20"/>
              </w:rPr>
              <w:t xml:space="preserve">Tech Leader will be expected to provide his/her contribution to a joint lessons learned log shared </w:t>
            </w:r>
          </w:p>
          <w:p w:rsidR="006C026B" w:rsidRDefault="006C026B" w:rsidP="00C63F35">
            <w:pPr>
              <w:rPr>
                <w:rFonts w:cstheme="minorHAnsi"/>
                <w:sz w:val="20"/>
                <w:szCs w:val="20"/>
              </w:rPr>
            </w:pPr>
            <w:r w:rsidRPr="00C63F35">
              <w:rPr>
                <w:rFonts w:cstheme="minorHAnsi"/>
                <w:sz w:val="20"/>
                <w:szCs w:val="20"/>
              </w:rPr>
              <w:t>among all Tech Leaders online, on a bi-monthly basis, thus e</w:t>
            </w:r>
            <w:r>
              <w:rPr>
                <w:rFonts w:cstheme="minorHAnsi"/>
                <w:sz w:val="20"/>
                <w:szCs w:val="20"/>
              </w:rPr>
              <w:t xml:space="preserve">ncouraging regular and focused </w:t>
            </w:r>
            <w:r w:rsidRPr="00C63F35">
              <w:rPr>
                <w:rFonts w:cstheme="minorHAnsi"/>
                <w:sz w:val="20"/>
                <w:szCs w:val="20"/>
              </w:rPr>
              <w:t>interaction.</w:t>
            </w:r>
          </w:p>
          <w:p w:rsidR="006C026B" w:rsidRPr="00C63F35" w:rsidRDefault="006C026B" w:rsidP="00C63F35">
            <w:pPr>
              <w:rPr>
                <w:rFonts w:cstheme="minorHAnsi"/>
                <w:sz w:val="20"/>
                <w:szCs w:val="20"/>
              </w:rPr>
            </w:pPr>
          </w:p>
          <w:p w:rsidR="006C026B" w:rsidRDefault="006C026B" w:rsidP="00AA3598">
            <w:pPr>
              <w:pStyle w:val="ListParagraph"/>
              <w:numPr>
                <w:ilvl w:val="0"/>
                <w:numId w:val="16"/>
              </w:numPr>
              <w:rPr>
                <w:rFonts w:cstheme="minorHAnsi"/>
                <w:sz w:val="20"/>
                <w:szCs w:val="20"/>
              </w:rPr>
            </w:pPr>
            <w:r>
              <w:rPr>
                <w:rFonts w:cstheme="minorHAnsi"/>
                <w:sz w:val="20"/>
                <w:szCs w:val="20"/>
              </w:rPr>
              <w:t>Guidelines for production of MOOCs</w:t>
            </w:r>
          </w:p>
          <w:p w:rsidR="006C026B" w:rsidRDefault="006C026B" w:rsidP="00C63F35">
            <w:pPr>
              <w:rPr>
                <w:rFonts w:cstheme="minorHAnsi"/>
                <w:sz w:val="20"/>
                <w:szCs w:val="20"/>
              </w:rPr>
            </w:pPr>
          </w:p>
          <w:p w:rsidR="006C026B" w:rsidRDefault="006C026B" w:rsidP="00C63F35">
            <w:pPr>
              <w:rPr>
                <w:rFonts w:cstheme="minorHAnsi"/>
                <w:sz w:val="20"/>
                <w:szCs w:val="20"/>
              </w:rPr>
            </w:pPr>
            <w:r>
              <w:rPr>
                <w:rFonts w:cstheme="minorHAnsi"/>
                <w:sz w:val="20"/>
                <w:szCs w:val="20"/>
              </w:rPr>
              <w:t xml:space="preserve">        </w:t>
            </w:r>
            <w:r w:rsidRPr="005543FD">
              <w:rPr>
                <w:rFonts w:cstheme="minorHAnsi"/>
                <w:b/>
                <w:sz w:val="20"/>
                <w:szCs w:val="20"/>
              </w:rPr>
              <w:t>8.1</w:t>
            </w:r>
            <w:r w:rsidRPr="00C63F35">
              <w:rPr>
                <w:rFonts w:cstheme="minorHAnsi"/>
                <w:sz w:val="20"/>
                <w:szCs w:val="20"/>
              </w:rPr>
              <w:t xml:space="preserve"> Guideline Development</w:t>
            </w:r>
          </w:p>
          <w:p w:rsidR="006C026B" w:rsidRDefault="006C026B" w:rsidP="00C63F35">
            <w:pPr>
              <w:rPr>
                <w:rFonts w:cstheme="minorHAnsi"/>
                <w:sz w:val="20"/>
                <w:szCs w:val="20"/>
              </w:rPr>
            </w:pPr>
            <w:r w:rsidRPr="00C63F35">
              <w:rPr>
                <w:rFonts w:cstheme="minorHAnsi"/>
                <w:sz w:val="20"/>
                <w:szCs w:val="20"/>
              </w:rPr>
              <w:t>Experience from designing, piloting and launching an online open cour</w:t>
            </w:r>
            <w:r>
              <w:rPr>
                <w:rFonts w:cstheme="minorHAnsi"/>
                <w:sz w:val="20"/>
                <w:szCs w:val="20"/>
              </w:rPr>
              <w:t xml:space="preserve">se within the regional context </w:t>
            </w:r>
            <w:r w:rsidRPr="00C63F35">
              <w:rPr>
                <w:rFonts w:cstheme="minorHAnsi"/>
                <w:sz w:val="20"/>
                <w:szCs w:val="20"/>
              </w:rPr>
              <w:t>will be systematically recorded and published in the form of best pr</w:t>
            </w:r>
            <w:r>
              <w:rPr>
                <w:rFonts w:cstheme="minorHAnsi"/>
                <w:sz w:val="20"/>
                <w:szCs w:val="20"/>
              </w:rPr>
              <w:t xml:space="preserve">actice guidelines. Sharing the </w:t>
            </w:r>
            <w:r w:rsidRPr="00C63F35">
              <w:rPr>
                <w:rFonts w:cstheme="minorHAnsi"/>
                <w:sz w:val="20"/>
                <w:szCs w:val="20"/>
              </w:rPr>
              <w:t xml:space="preserve">knowledge and tips for MOOC creation will play a </w:t>
            </w:r>
            <w:r w:rsidRPr="00C63F35">
              <w:rPr>
                <w:rFonts w:cstheme="minorHAnsi"/>
                <w:sz w:val="20"/>
                <w:szCs w:val="20"/>
              </w:rPr>
              <w:lastRenderedPageBreak/>
              <w:t xml:space="preserve">decisive role in fully </w:t>
            </w:r>
            <w:r>
              <w:rPr>
                <w:rFonts w:cstheme="minorHAnsi"/>
                <w:sz w:val="20"/>
                <w:szCs w:val="20"/>
              </w:rPr>
              <w:t xml:space="preserve">utilizing the potential of the </w:t>
            </w:r>
            <w:r w:rsidRPr="00C63F35">
              <w:rPr>
                <w:rFonts w:cstheme="minorHAnsi"/>
                <w:sz w:val="20"/>
                <w:szCs w:val="20"/>
              </w:rPr>
              <w:t>platform as an accessible source of learning, personal developmen</w:t>
            </w:r>
            <w:r>
              <w:rPr>
                <w:rFonts w:cstheme="minorHAnsi"/>
                <w:sz w:val="20"/>
                <w:szCs w:val="20"/>
              </w:rPr>
              <w:t xml:space="preserve">t and employment growth in the region. </w:t>
            </w:r>
            <w:r w:rsidRPr="00C63F35">
              <w:rPr>
                <w:rFonts w:cstheme="minorHAnsi"/>
                <w:sz w:val="20"/>
                <w:szCs w:val="20"/>
              </w:rPr>
              <w:t>Institutions/organizations possessing a distinct expertise will t</w:t>
            </w:r>
            <w:r>
              <w:rPr>
                <w:rFonts w:cstheme="minorHAnsi"/>
                <w:sz w:val="20"/>
                <w:szCs w:val="20"/>
              </w:rPr>
              <w:t xml:space="preserve">hus be able to translate their </w:t>
            </w:r>
            <w:r w:rsidRPr="00C63F35">
              <w:rPr>
                <w:rFonts w:cstheme="minorHAnsi"/>
                <w:sz w:val="20"/>
                <w:szCs w:val="20"/>
              </w:rPr>
              <w:t xml:space="preserve">accumulated knowledge in a particular field into online tools and diffuse it among the wider public. </w:t>
            </w:r>
          </w:p>
          <w:p w:rsidR="006C026B" w:rsidRPr="00C63F35" w:rsidRDefault="006C026B" w:rsidP="00C63F35">
            <w:pPr>
              <w:rPr>
                <w:rFonts w:cstheme="minorHAnsi"/>
                <w:sz w:val="20"/>
                <w:szCs w:val="20"/>
              </w:rPr>
            </w:pPr>
          </w:p>
          <w:p w:rsidR="006C026B" w:rsidRPr="00C63F35" w:rsidRDefault="006C026B" w:rsidP="00C63F35">
            <w:pPr>
              <w:rPr>
                <w:rFonts w:cstheme="minorHAnsi"/>
                <w:sz w:val="20"/>
                <w:szCs w:val="20"/>
              </w:rPr>
            </w:pPr>
            <w:r>
              <w:rPr>
                <w:rFonts w:cstheme="minorHAnsi"/>
                <w:sz w:val="20"/>
                <w:szCs w:val="20"/>
              </w:rPr>
              <w:t xml:space="preserve">        </w:t>
            </w:r>
            <w:r w:rsidRPr="005543FD">
              <w:rPr>
                <w:rFonts w:cstheme="minorHAnsi"/>
                <w:b/>
                <w:sz w:val="20"/>
                <w:szCs w:val="20"/>
              </w:rPr>
              <w:t>8.2</w:t>
            </w:r>
            <w:r w:rsidRPr="00C63F35">
              <w:rPr>
                <w:rFonts w:cstheme="minorHAnsi"/>
                <w:sz w:val="20"/>
                <w:szCs w:val="20"/>
              </w:rPr>
              <w:t xml:space="preserve"> Guideline Promotion</w:t>
            </w:r>
          </w:p>
          <w:p w:rsidR="006C026B" w:rsidRPr="00C63F35" w:rsidRDefault="006C026B" w:rsidP="00C63F35">
            <w:pPr>
              <w:rPr>
                <w:rFonts w:cstheme="minorHAnsi"/>
                <w:sz w:val="20"/>
                <w:szCs w:val="20"/>
              </w:rPr>
            </w:pPr>
            <w:r w:rsidRPr="00C63F35">
              <w:rPr>
                <w:rFonts w:cstheme="minorHAnsi"/>
                <w:sz w:val="20"/>
                <w:szCs w:val="20"/>
              </w:rPr>
              <w:t>The existence of the guidelines will be promoted via ODK and AIS social media pages, web pages, promotion in Kosovar and Albanian media, and by targeting organizations and institutions w</w:t>
            </w:r>
            <w:r>
              <w:rPr>
                <w:rFonts w:cstheme="minorHAnsi"/>
                <w:sz w:val="20"/>
                <w:szCs w:val="20"/>
              </w:rPr>
              <w:t xml:space="preserve">ith </w:t>
            </w:r>
            <w:r w:rsidRPr="00C63F35">
              <w:rPr>
                <w:rFonts w:cstheme="minorHAnsi"/>
                <w:sz w:val="20"/>
                <w:szCs w:val="20"/>
              </w:rPr>
              <w:t>distinct expertise that has the potential to be shared with a wider audience of learners in the form of online courses. ODK and AIS will compile a list of such institutions and organizations</w:t>
            </w:r>
            <w:r>
              <w:rPr>
                <w:rFonts w:cstheme="minorHAnsi"/>
                <w:sz w:val="20"/>
                <w:szCs w:val="20"/>
              </w:rPr>
              <w:t xml:space="preserve">, including </w:t>
            </w:r>
            <w:r w:rsidRPr="00C63F35">
              <w:rPr>
                <w:rFonts w:cstheme="minorHAnsi"/>
                <w:sz w:val="20"/>
                <w:szCs w:val="20"/>
              </w:rPr>
              <w:t>universities, vocational schools and other educational institutions, civil society organizations</w:t>
            </w:r>
            <w:r>
              <w:rPr>
                <w:rFonts w:cstheme="minorHAnsi"/>
                <w:sz w:val="20"/>
                <w:szCs w:val="20"/>
              </w:rPr>
              <w:t xml:space="preserve">, expert </w:t>
            </w:r>
            <w:r w:rsidRPr="00C63F35">
              <w:rPr>
                <w:rFonts w:cstheme="minorHAnsi"/>
                <w:sz w:val="20"/>
                <w:szCs w:val="20"/>
              </w:rPr>
              <w:t>companies etc. in the target region. These stakeholders will be sent t</w:t>
            </w:r>
            <w:r>
              <w:rPr>
                <w:rFonts w:cstheme="minorHAnsi"/>
                <w:sz w:val="20"/>
                <w:szCs w:val="20"/>
              </w:rPr>
              <w:t xml:space="preserve">he full guidelines in order to </w:t>
            </w:r>
            <w:r w:rsidRPr="00C63F35">
              <w:rPr>
                <w:rFonts w:cstheme="minorHAnsi"/>
                <w:sz w:val="20"/>
                <w:szCs w:val="20"/>
              </w:rPr>
              <w:t xml:space="preserve">encourage them to consider digitizing their expertise and sharing it with interested learners, and to </w:t>
            </w:r>
          </w:p>
          <w:p w:rsidR="006C026B" w:rsidRPr="00C63F35" w:rsidRDefault="006C026B" w:rsidP="00C63F35">
            <w:pPr>
              <w:rPr>
                <w:rFonts w:cstheme="minorHAnsi"/>
                <w:sz w:val="20"/>
                <w:szCs w:val="20"/>
              </w:rPr>
            </w:pPr>
            <w:r w:rsidRPr="00C63F35">
              <w:rPr>
                <w:rFonts w:cstheme="minorHAnsi"/>
                <w:sz w:val="20"/>
                <w:szCs w:val="20"/>
              </w:rPr>
              <w:t>provide them with practical guidance on the process for doing so.</w:t>
            </w:r>
          </w:p>
          <w:p w:rsidR="006C026B" w:rsidRPr="00AA3598" w:rsidRDefault="006C026B" w:rsidP="004E29C5">
            <w:pPr>
              <w:pStyle w:val="ListParagraph"/>
              <w:rPr>
                <w:rFonts w:cstheme="minorHAnsi"/>
                <w:sz w:val="20"/>
                <w:szCs w:val="20"/>
              </w:rPr>
            </w:pPr>
          </w:p>
          <w:p w:rsidR="006C026B" w:rsidRPr="005543FD" w:rsidRDefault="006C026B" w:rsidP="005C5C73">
            <w:pPr>
              <w:rPr>
                <w:rFonts w:cstheme="minorHAnsi"/>
                <w:b/>
                <w:sz w:val="20"/>
                <w:szCs w:val="20"/>
              </w:rPr>
            </w:pPr>
            <w:r w:rsidRPr="005543FD">
              <w:rPr>
                <w:rFonts w:cstheme="minorHAnsi"/>
                <w:b/>
                <w:sz w:val="20"/>
                <w:szCs w:val="20"/>
              </w:rPr>
              <w:t>Estimated results:</w:t>
            </w:r>
          </w:p>
          <w:p w:rsidR="006C026B" w:rsidRPr="00F91788" w:rsidRDefault="006C026B" w:rsidP="00F91788">
            <w:pPr>
              <w:pStyle w:val="ListParagraph"/>
              <w:numPr>
                <w:ilvl w:val="0"/>
                <w:numId w:val="17"/>
              </w:numPr>
              <w:rPr>
                <w:rFonts w:cstheme="minorHAnsi"/>
                <w:sz w:val="20"/>
                <w:szCs w:val="20"/>
              </w:rPr>
            </w:pPr>
            <w:r w:rsidRPr="00F91788">
              <w:rPr>
                <w:rFonts w:cstheme="minorHAnsi"/>
                <w:sz w:val="20"/>
                <w:szCs w:val="20"/>
              </w:rPr>
              <w:t xml:space="preserve">. Massive Open Online Courses (MOOC) platform available to all interested learners in the target region </w:t>
            </w:r>
          </w:p>
          <w:p w:rsidR="006C026B" w:rsidRPr="00F91788" w:rsidRDefault="006C026B" w:rsidP="00F91788">
            <w:pPr>
              <w:pStyle w:val="ListParagraph"/>
              <w:numPr>
                <w:ilvl w:val="0"/>
                <w:numId w:val="17"/>
              </w:numPr>
              <w:rPr>
                <w:rFonts w:cstheme="minorHAnsi"/>
                <w:sz w:val="20"/>
                <w:szCs w:val="20"/>
              </w:rPr>
            </w:pPr>
            <w:r w:rsidRPr="00F91788">
              <w:rPr>
                <w:rFonts w:cstheme="minorHAnsi"/>
                <w:sz w:val="20"/>
                <w:szCs w:val="20"/>
              </w:rPr>
              <w:t>Minimum 500 youth is empowered to participate in the labor market, launch an entrepreneurial initiative and/or pursue higher education opportunities in a high-value field</w:t>
            </w:r>
          </w:p>
          <w:p w:rsidR="006C026B" w:rsidRPr="00F91788" w:rsidRDefault="006C026B" w:rsidP="00F91788">
            <w:pPr>
              <w:pStyle w:val="ListParagraph"/>
              <w:numPr>
                <w:ilvl w:val="0"/>
                <w:numId w:val="17"/>
              </w:numPr>
              <w:rPr>
                <w:rFonts w:cstheme="minorHAnsi"/>
                <w:sz w:val="20"/>
                <w:szCs w:val="20"/>
              </w:rPr>
            </w:pPr>
            <w:r w:rsidRPr="00F91788">
              <w:rPr>
                <w:rFonts w:cstheme="minorHAnsi"/>
                <w:sz w:val="20"/>
                <w:szCs w:val="20"/>
              </w:rPr>
              <w:t xml:space="preserve">Sustainable network of regional knowledge centers focused on supporting acquisition of high-value ICT knowledge by youth is established </w:t>
            </w:r>
          </w:p>
        </w:tc>
      </w:tr>
    </w:tbl>
    <w:p w:rsidR="00DD4E4C" w:rsidRDefault="00DD4E4C"/>
    <w:sectPr w:rsidR="00DD4E4C" w:rsidSect="00B0246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9161C"/>
    <w:multiLevelType w:val="hybridMultilevel"/>
    <w:tmpl w:val="7DDCD874"/>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864AE"/>
    <w:multiLevelType w:val="hybridMultilevel"/>
    <w:tmpl w:val="0DB65D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DF1683"/>
    <w:multiLevelType w:val="hybridMultilevel"/>
    <w:tmpl w:val="EE747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A1C3A"/>
    <w:multiLevelType w:val="multilevel"/>
    <w:tmpl w:val="10E216EE"/>
    <w:lvl w:ilvl="0">
      <w:start w:val="1"/>
      <w:numFmt w:val="decimal"/>
      <w:lvlText w:val="%1."/>
      <w:lvlJc w:val="left"/>
      <w:pPr>
        <w:ind w:left="720" w:hanging="360"/>
      </w:pPr>
      <w:rPr>
        <w:rFonts w:hint="default"/>
        <w:b/>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7B0619C"/>
    <w:multiLevelType w:val="multilevel"/>
    <w:tmpl w:val="888CEDBE"/>
    <w:lvl w:ilvl="0">
      <w:start w:val="1"/>
      <w:numFmt w:val="decimal"/>
      <w:lvlText w:val="%1"/>
      <w:lvlJc w:val="left"/>
      <w:pPr>
        <w:tabs>
          <w:tab w:val="num" w:pos="687"/>
        </w:tabs>
        <w:ind w:left="687" w:hanging="567"/>
      </w:pPr>
      <w:rPr>
        <w:rFonts w:hint="default"/>
      </w:rPr>
    </w:lvl>
    <w:lvl w:ilvl="1">
      <w:start w:val="1"/>
      <w:numFmt w:val="decimal"/>
      <w:lvlText w:val="%1.%2."/>
      <w:lvlJc w:val="left"/>
      <w:pPr>
        <w:tabs>
          <w:tab w:val="num" w:pos="290"/>
        </w:tabs>
        <w:ind w:left="120" w:firstLine="0"/>
      </w:pPr>
      <w:rPr>
        <w:rFonts w:hint="default"/>
      </w:rPr>
    </w:lvl>
    <w:lvl w:ilvl="2">
      <w:start w:val="1"/>
      <w:numFmt w:val="decimal"/>
      <w:lvlText w:val="%1.%2.%3."/>
      <w:lvlJc w:val="left"/>
      <w:pPr>
        <w:tabs>
          <w:tab w:val="num" w:pos="284"/>
        </w:tabs>
        <w:ind w:left="0" w:firstLine="0"/>
      </w:pPr>
      <w:rPr>
        <w:rFonts w:hint="default"/>
      </w:rPr>
    </w:lvl>
    <w:lvl w:ilvl="3">
      <w:start w:val="1"/>
      <w:numFmt w:val="decimal"/>
      <w:lvlText w:val="%1.%2.%3.%4."/>
      <w:lvlJc w:val="left"/>
      <w:pPr>
        <w:tabs>
          <w:tab w:val="num" w:pos="2880"/>
        </w:tabs>
        <w:ind w:left="0" w:firstLine="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A043A56"/>
    <w:multiLevelType w:val="hybridMultilevel"/>
    <w:tmpl w:val="9BF21B74"/>
    <w:lvl w:ilvl="0" w:tplc="7F1CCA8A">
      <w:numFmt w:val="bullet"/>
      <w:lvlText w:val="-"/>
      <w:lvlJc w:val="left"/>
      <w:pPr>
        <w:ind w:left="72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EC2E25"/>
    <w:multiLevelType w:val="hybridMultilevel"/>
    <w:tmpl w:val="02A60F60"/>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E6176F"/>
    <w:multiLevelType w:val="multilevel"/>
    <w:tmpl w:val="49C450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16D1521"/>
    <w:multiLevelType w:val="hybridMultilevel"/>
    <w:tmpl w:val="A5588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E57C9E"/>
    <w:multiLevelType w:val="hybridMultilevel"/>
    <w:tmpl w:val="1312D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6E5316"/>
    <w:multiLevelType w:val="hybridMultilevel"/>
    <w:tmpl w:val="FF2606F8"/>
    <w:lvl w:ilvl="0" w:tplc="B05EA8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C8121C"/>
    <w:multiLevelType w:val="hybridMultilevel"/>
    <w:tmpl w:val="BE72D02A"/>
    <w:lvl w:ilvl="0" w:tplc="6C22D426">
      <w:start w:val="2014"/>
      <w:numFmt w:val="bullet"/>
      <w:lvlText w:val="-"/>
      <w:lvlJc w:val="left"/>
      <w:pPr>
        <w:ind w:left="720" w:hanging="360"/>
      </w:pPr>
      <w:rPr>
        <w:rFonts w:ascii="Calibri" w:eastAsiaTheme="minorHAns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E977E3"/>
    <w:multiLevelType w:val="hybridMultilevel"/>
    <w:tmpl w:val="E0247EF2"/>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292D85"/>
    <w:multiLevelType w:val="hybridMultilevel"/>
    <w:tmpl w:val="E36A0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B70226"/>
    <w:multiLevelType w:val="multilevel"/>
    <w:tmpl w:val="CB80A298"/>
    <w:lvl w:ilvl="0">
      <w:start w:val="1"/>
      <w:numFmt w:val="decimal"/>
      <w:lvlText w:val="%1."/>
      <w:lvlJc w:val="left"/>
      <w:pPr>
        <w:ind w:left="720" w:hanging="360"/>
      </w:pPr>
      <w:rPr>
        <w:rFonts w:hint="default"/>
        <w:color w:val="auto"/>
        <w:sz w:val="22"/>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5676F02"/>
    <w:multiLevelType w:val="hybridMultilevel"/>
    <w:tmpl w:val="0E3086DA"/>
    <w:lvl w:ilvl="0" w:tplc="3ED26A72">
      <w:start w:val="20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906D6A"/>
    <w:multiLevelType w:val="hybridMultilevel"/>
    <w:tmpl w:val="897CD8C2"/>
    <w:lvl w:ilvl="0" w:tplc="4A80A55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723F4B"/>
    <w:multiLevelType w:val="hybridMultilevel"/>
    <w:tmpl w:val="C1404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326657"/>
    <w:multiLevelType w:val="multilevel"/>
    <w:tmpl w:val="1564DFE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2BE468B"/>
    <w:multiLevelType w:val="hybridMultilevel"/>
    <w:tmpl w:val="B74EAF60"/>
    <w:lvl w:ilvl="0" w:tplc="E1B472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8EF4A54"/>
    <w:multiLevelType w:val="multilevel"/>
    <w:tmpl w:val="444C68CC"/>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1" w15:restartNumberingAfterBreak="0">
    <w:nsid w:val="530368BA"/>
    <w:multiLevelType w:val="hybridMultilevel"/>
    <w:tmpl w:val="64C41064"/>
    <w:lvl w:ilvl="0" w:tplc="1D9681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2A4018"/>
    <w:multiLevelType w:val="hybridMultilevel"/>
    <w:tmpl w:val="4E440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D32ABE"/>
    <w:multiLevelType w:val="hybridMultilevel"/>
    <w:tmpl w:val="75861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D727E7"/>
    <w:multiLevelType w:val="hybridMultilevel"/>
    <w:tmpl w:val="716C9C2E"/>
    <w:lvl w:ilvl="0" w:tplc="2982E0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0354CD"/>
    <w:multiLevelType w:val="hybridMultilevel"/>
    <w:tmpl w:val="53926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2D67ED"/>
    <w:multiLevelType w:val="hybridMultilevel"/>
    <w:tmpl w:val="0156B284"/>
    <w:lvl w:ilvl="0" w:tplc="2092C578">
      <w:numFmt w:val="bullet"/>
      <w:lvlText w:val="-"/>
      <w:lvlJc w:val="left"/>
      <w:pPr>
        <w:ind w:left="72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D91328"/>
    <w:multiLevelType w:val="hybridMultilevel"/>
    <w:tmpl w:val="0CB6F7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006F05"/>
    <w:multiLevelType w:val="multilevel"/>
    <w:tmpl w:val="B8064F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0583449"/>
    <w:multiLevelType w:val="multilevel"/>
    <w:tmpl w:val="16B6857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364D96"/>
    <w:multiLevelType w:val="hybridMultilevel"/>
    <w:tmpl w:val="FB00C726"/>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DC21AC"/>
    <w:multiLevelType w:val="hybridMultilevel"/>
    <w:tmpl w:val="CF406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265B2D"/>
    <w:multiLevelType w:val="hybridMultilevel"/>
    <w:tmpl w:val="21E6F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3"/>
  </w:num>
  <w:num w:numId="3">
    <w:abstractNumId w:val="15"/>
  </w:num>
  <w:num w:numId="4">
    <w:abstractNumId w:val="1"/>
  </w:num>
  <w:num w:numId="5">
    <w:abstractNumId w:val="17"/>
  </w:num>
  <w:num w:numId="6">
    <w:abstractNumId w:val="22"/>
  </w:num>
  <w:num w:numId="7">
    <w:abstractNumId w:val="27"/>
  </w:num>
  <w:num w:numId="8">
    <w:abstractNumId w:val="2"/>
  </w:num>
  <w:num w:numId="9">
    <w:abstractNumId w:val="31"/>
  </w:num>
  <w:num w:numId="10">
    <w:abstractNumId w:val="13"/>
  </w:num>
  <w:num w:numId="11">
    <w:abstractNumId w:val="12"/>
  </w:num>
  <w:num w:numId="12">
    <w:abstractNumId w:val="25"/>
  </w:num>
  <w:num w:numId="13">
    <w:abstractNumId w:val="0"/>
  </w:num>
  <w:num w:numId="14">
    <w:abstractNumId w:val="6"/>
  </w:num>
  <w:num w:numId="15">
    <w:abstractNumId w:val="30"/>
  </w:num>
  <w:num w:numId="16">
    <w:abstractNumId w:val="3"/>
  </w:num>
  <w:num w:numId="17">
    <w:abstractNumId w:val="10"/>
  </w:num>
  <w:num w:numId="18">
    <w:abstractNumId w:val="8"/>
  </w:num>
  <w:num w:numId="19">
    <w:abstractNumId w:val="9"/>
  </w:num>
  <w:num w:numId="20">
    <w:abstractNumId w:val="24"/>
  </w:num>
  <w:num w:numId="21">
    <w:abstractNumId w:val="16"/>
  </w:num>
  <w:num w:numId="22">
    <w:abstractNumId w:val="21"/>
  </w:num>
  <w:num w:numId="23">
    <w:abstractNumId w:val="20"/>
  </w:num>
  <w:num w:numId="24">
    <w:abstractNumId w:val="28"/>
  </w:num>
  <w:num w:numId="25">
    <w:abstractNumId w:val="29"/>
  </w:num>
  <w:num w:numId="26">
    <w:abstractNumId w:val="7"/>
  </w:num>
  <w:num w:numId="27">
    <w:abstractNumId w:val="14"/>
  </w:num>
  <w:num w:numId="28">
    <w:abstractNumId w:val="18"/>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19"/>
  </w:num>
  <w:num w:numId="32">
    <w:abstractNumId w:val="32"/>
  </w:num>
  <w:num w:numId="33">
    <w:abstractNumId w:val="26"/>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B0246E"/>
    <w:rsid w:val="00041D36"/>
    <w:rsid w:val="00047766"/>
    <w:rsid w:val="00047E87"/>
    <w:rsid w:val="000A7BA7"/>
    <w:rsid w:val="000E25C4"/>
    <w:rsid w:val="002142BD"/>
    <w:rsid w:val="00296F92"/>
    <w:rsid w:val="002A6C54"/>
    <w:rsid w:val="002D1FCD"/>
    <w:rsid w:val="0031629A"/>
    <w:rsid w:val="00387CA8"/>
    <w:rsid w:val="00396E1C"/>
    <w:rsid w:val="0043532D"/>
    <w:rsid w:val="004414DA"/>
    <w:rsid w:val="004B1847"/>
    <w:rsid w:val="004E29C5"/>
    <w:rsid w:val="005543FD"/>
    <w:rsid w:val="005830E0"/>
    <w:rsid w:val="005A026D"/>
    <w:rsid w:val="005C5C73"/>
    <w:rsid w:val="00641D40"/>
    <w:rsid w:val="00655AFC"/>
    <w:rsid w:val="00687077"/>
    <w:rsid w:val="006B338F"/>
    <w:rsid w:val="006B4192"/>
    <w:rsid w:val="006C026B"/>
    <w:rsid w:val="007305AC"/>
    <w:rsid w:val="00767602"/>
    <w:rsid w:val="00796FFF"/>
    <w:rsid w:val="007A591F"/>
    <w:rsid w:val="007B5CDC"/>
    <w:rsid w:val="007D6DC4"/>
    <w:rsid w:val="00887371"/>
    <w:rsid w:val="008E527B"/>
    <w:rsid w:val="00903C30"/>
    <w:rsid w:val="00907C5D"/>
    <w:rsid w:val="0097439C"/>
    <w:rsid w:val="009965F1"/>
    <w:rsid w:val="009A64E2"/>
    <w:rsid w:val="009D794D"/>
    <w:rsid w:val="00A06E75"/>
    <w:rsid w:val="00A1453C"/>
    <w:rsid w:val="00A27ACA"/>
    <w:rsid w:val="00A84570"/>
    <w:rsid w:val="00AA3598"/>
    <w:rsid w:val="00B0246E"/>
    <w:rsid w:val="00B16CA8"/>
    <w:rsid w:val="00B4440C"/>
    <w:rsid w:val="00B52574"/>
    <w:rsid w:val="00C63F35"/>
    <w:rsid w:val="00C753F6"/>
    <w:rsid w:val="00CA328D"/>
    <w:rsid w:val="00CA6807"/>
    <w:rsid w:val="00CF2F4E"/>
    <w:rsid w:val="00D00C46"/>
    <w:rsid w:val="00D81F1D"/>
    <w:rsid w:val="00DD4E4C"/>
    <w:rsid w:val="00DF33EC"/>
    <w:rsid w:val="00E37344"/>
    <w:rsid w:val="00E97784"/>
    <w:rsid w:val="00F60441"/>
    <w:rsid w:val="00F61D42"/>
    <w:rsid w:val="00F714CA"/>
    <w:rsid w:val="00F91788"/>
    <w:rsid w:val="00FD03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DBA14E-14CC-4EE0-A579-9D76F74B7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9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4E4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5830E0"/>
    <w:pPr>
      <w:ind w:left="720"/>
      <w:contextualSpacing/>
    </w:pPr>
  </w:style>
  <w:style w:type="character" w:styleId="Hyperlink">
    <w:name w:val="Hyperlink"/>
    <w:basedOn w:val="DefaultParagraphFont"/>
    <w:uiPriority w:val="99"/>
    <w:unhideWhenUsed/>
    <w:rsid w:val="006B338F"/>
    <w:rPr>
      <w:color w:val="0000FF" w:themeColor="hyperlink"/>
      <w:u w:val="single"/>
    </w:rPr>
  </w:style>
  <w:style w:type="paragraph" w:styleId="Title">
    <w:name w:val="Title"/>
    <w:basedOn w:val="Normal"/>
    <w:link w:val="TitleChar"/>
    <w:qFormat/>
    <w:rsid w:val="00F60441"/>
    <w:pPr>
      <w:widowControl w:val="0"/>
      <w:tabs>
        <w:tab w:val="left" w:pos="-720"/>
      </w:tabs>
      <w:suppressAutoHyphens/>
      <w:spacing w:after="0" w:line="240" w:lineRule="auto"/>
      <w:jc w:val="center"/>
    </w:pPr>
    <w:rPr>
      <w:rFonts w:ascii="Times New Roman" w:eastAsia="Times New Roman" w:hAnsi="Times New Roman" w:cs="Times New Roman"/>
      <w:b/>
      <w:snapToGrid w:val="0"/>
      <w:sz w:val="48"/>
      <w:szCs w:val="20"/>
    </w:rPr>
  </w:style>
  <w:style w:type="character" w:customStyle="1" w:styleId="TitleChar">
    <w:name w:val="Title Char"/>
    <w:basedOn w:val="DefaultParagraphFont"/>
    <w:link w:val="Title"/>
    <w:rsid w:val="00F60441"/>
    <w:rPr>
      <w:rFonts w:ascii="Times New Roman" w:eastAsia="Times New Roman" w:hAnsi="Times New Roman" w:cs="Times New Roman"/>
      <w:b/>
      <w:snapToGrid w:val="0"/>
      <w:sz w:val="48"/>
      <w:szCs w:val="20"/>
    </w:rPr>
  </w:style>
  <w:style w:type="paragraph" w:customStyle="1" w:styleId="ApplicationHeading1">
    <w:name w:val="Application Heading 1"/>
    <w:basedOn w:val="Heading1"/>
    <w:next w:val="ListParagraph"/>
    <w:rsid w:val="009D794D"/>
    <w:pPr>
      <w:keepLines w:val="0"/>
      <w:tabs>
        <w:tab w:val="center" w:pos="4536"/>
        <w:tab w:val="right" w:pos="9072"/>
      </w:tabs>
      <w:spacing w:before="0" w:after="480" w:line="240" w:lineRule="auto"/>
    </w:pPr>
    <w:rPr>
      <w:rFonts w:ascii="Times New Roman" w:eastAsia="Times New Roman" w:hAnsi="Times New Roman" w:cs="Times New Roman"/>
      <w:b w:val="0"/>
      <w:bCs w:val="0"/>
      <w:caps/>
      <w:snapToGrid w:val="0"/>
      <w:color w:val="auto"/>
      <w:spacing w:val="20"/>
      <w:kern w:val="28"/>
      <w:sz w:val="36"/>
      <w:szCs w:val="32"/>
    </w:rPr>
  </w:style>
  <w:style w:type="character" w:customStyle="1" w:styleId="Heading1Char">
    <w:name w:val="Heading 1 Char"/>
    <w:basedOn w:val="DefaultParagraphFont"/>
    <w:link w:val="Heading1"/>
    <w:uiPriority w:val="9"/>
    <w:rsid w:val="009D794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4483</Words>
  <Characters>25557</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Kledi</cp:lastModifiedBy>
  <cp:revision>3</cp:revision>
  <dcterms:created xsi:type="dcterms:W3CDTF">2017-11-17T16:18:00Z</dcterms:created>
  <dcterms:modified xsi:type="dcterms:W3CDTF">2018-08-14T09:06:00Z</dcterms:modified>
</cp:coreProperties>
</file>